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6A83C" w14:textId="77777777" w:rsidR="00983B2E" w:rsidRDefault="00000000">
      <w:pPr>
        <w:pStyle w:val="Nzev"/>
        <w:rPr>
          <w:u w:val="none"/>
        </w:rPr>
      </w:pPr>
      <w:bookmarkStart w:id="0" w:name="Sledy_vlaků"/>
      <w:bookmarkEnd w:id="0"/>
      <w:r>
        <w:t>Sledy</w:t>
      </w:r>
      <w:r>
        <w:rPr>
          <w:spacing w:val="-14"/>
        </w:rPr>
        <w:t xml:space="preserve"> </w:t>
      </w:r>
      <w:r>
        <w:rPr>
          <w:spacing w:val="-2"/>
        </w:rPr>
        <w:t>vlaků</w:t>
      </w:r>
    </w:p>
    <w:p w14:paraId="3370E7BB" w14:textId="77777777" w:rsidR="00983B2E" w:rsidRDefault="00000000">
      <w:pPr>
        <w:spacing w:before="279"/>
        <w:ind w:left="12" w:right="432"/>
        <w:jc w:val="center"/>
        <w:rPr>
          <w:rFonts w:ascii="Calibri" w:hAnsi="Calibri"/>
          <w:b/>
          <w:sz w:val="32"/>
        </w:rPr>
      </w:pPr>
      <w:bookmarkStart w:id="1" w:name="pomůcka_pro_hráče_Ph_a_Ph-Vs"/>
      <w:bookmarkEnd w:id="1"/>
      <w:r>
        <w:rPr>
          <w:rFonts w:ascii="Calibri" w:hAnsi="Calibri"/>
          <w:b/>
          <w:sz w:val="32"/>
        </w:rPr>
        <w:t>pomůcka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pro</w:t>
      </w:r>
      <w:r>
        <w:rPr>
          <w:rFonts w:ascii="Calibri" w:hAnsi="Calibri"/>
          <w:b/>
          <w:spacing w:val="-3"/>
          <w:sz w:val="32"/>
        </w:rPr>
        <w:t xml:space="preserve"> </w:t>
      </w:r>
      <w:r>
        <w:rPr>
          <w:rFonts w:ascii="Calibri" w:hAnsi="Calibri"/>
          <w:b/>
          <w:sz w:val="32"/>
        </w:rPr>
        <w:t>hráče</w:t>
      </w:r>
      <w:r>
        <w:rPr>
          <w:rFonts w:ascii="Calibri" w:hAnsi="Calibri"/>
          <w:b/>
          <w:spacing w:val="-5"/>
          <w:sz w:val="32"/>
        </w:rPr>
        <w:t xml:space="preserve"> </w:t>
      </w:r>
      <w:r>
        <w:rPr>
          <w:rFonts w:ascii="Calibri" w:hAnsi="Calibri"/>
          <w:b/>
          <w:sz w:val="32"/>
        </w:rPr>
        <w:t>Ph</w:t>
      </w:r>
      <w:r>
        <w:rPr>
          <w:rFonts w:ascii="Calibri" w:hAnsi="Calibri"/>
          <w:b/>
          <w:spacing w:val="-3"/>
          <w:sz w:val="32"/>
        </w:rPr>
        <w:t xml:space="preserve"> </w:t>
      </w:r>
      <w:r>
        <w:rPr>
          <w:rFonts w:ascii="Calibri" w:hAnsi="Calibri"/>
          <w:b/>
          <w:sz w:val="32"/>
        </w:rPr>
        <w:t>a</w:t>
      </w:r>
      <w:r>
        <w:rPr>
          <w:rFonts w:ascii="Calibri" w:hAnsi="Calibri"/>
          <w:b/>
          <w:spacing w:val="-8"/>
          <w:sz w:val="32"/>
        </w:rPr>
        <w:t xml:space="preserve"> </w:t>
      </w:r>
      <w:r>
        <w:rPr>
          <w:rFonts w:ascii="Calibri" w:hAnsi="Calibri"/>
          <w:b/>
          <w:sz w:val="32"/>
        </w:rPr>
        <w:t>Ph-</w:t>
      </w:r>
      <w:r>
        <w:rPr>
          <w:rFonts w:ascii="Calibri" w:hAnsi="Calibri"/>
          <w:b/>
          <w:spacing w:val="-5"/>
          <w:sz w:val="32"/>
        </w:rPr>
        <w:t>Vs</w:t>
      </w:r>
    </w:p>
    <w:p w14:paraId="0D76B3FF" w14:textId="77777777" w:rsidR="00983B2E" w:rsidRDefault="00983B2E">
      <w:pPr>
        <w:pStyle w:val="Zkladntext"/>
        <w:rPr>
          <w:rFonts w:ascii="Calibri"/>
          <w:b/>
          <w:sz w:val="32"/>
        </w:rPr>
      </w:pPr>
    </w:p>
    <w:p w14:paraId="1DE406EB" w14:textId="77777777" w:rsidR="00983B2E" w:rsidRDefault="00983B2E">
      <w:pPr>
        <w:pStyle w:val="Zkladntext"/>
        <w:spacing w:before="263"/>
        <w:rPr>
          <w:rFonts w:ascii="Calibri"/>
          <w:b/>
          <w:sz w:val="32"/>
        </w:rPr>
      </w:pPr>
    </w:p>
    <w:p w14:paraId="4FEA3193" w14:textId="77777777" w:rsidR="00983B2E" w:rsidRDefault="00000000">
      <w:pPr>
        <w:pStyle w:val="Nadpis1"/>
        <w:numPr>
          <w:ilvl w:val="0"/>
          <w:numId w:val="2"/>
        </w:numPr>
        <w:tabs>
          <w:tab w:val="left" w:pos="1067"/>
        </w:tabs>
        <w:ind w:left="1067" w:hanging="359"/>
      </w:pPr>
      <w:bookmarkStart w:id="2" w:name="1._Úvod"/>
      <w:bookmarkEnd w:id="2"/>
      <w:r>
        <w:rPr>
          <w:spacing w:val="-4"/>
        </w:rPr>
        <w:t>Úvod</w:t>
      </w:r>
    </w:p>
    <w:p w14:paraId="667CA3D3" w14:textId="77777777" w:rsidR="00983B2E" w:rsidRDefault="00000000">
      <w:pPr>
        <w:pStyle w:val="Zkladntext"/>
        <w:spacing w:before="126" w:line="264" w:lineRule="auto"/>
        <w:ind w:left="141" w:right="644"/>
      </w:pPr>
      <w:r>
        <w:t>Simulace provozu v oblastech „Praha</w:t>
      </w:r>
      <w:r>
        <w:rPr>
          <w:spacing w:val="-2"/>
        </w:rPr>
        <w:t xml:space="preserve"> </w:t>
      </w:r>
      <w:r>
        <w:t>hlavní</w:t>
      </w:r>
      <w:r>
        <w:rPr>
          <w:spacing w:val="-2"/>
        </w:rPr>
        <w:t xml:space="preserve"> </w:t>
      </w:r>
      <w:r>
        <w:t>nádraží“ a „Praha</w:t>
      </w:r>
      <w:r>
        <w:rPr>
          <w:spacing w:val="-2"/>
        </w:rPr>
        <w:t xml:space="preserve"> </w:t>
      </w:r>
      <w:r>
        <w:t>hlavní</w:t>
      </w:r>
      <w:r>
        <w:rPr>
          <w:spacing w:val="-2"/>
        </w:rPr>
        <w:t xml:space="preserve"> </w:t>
      </w:r>
      <w:r>
        <w:t>nádraží +</w:t>
      </w:r>
      <w:r>
        <w:rPr>
          <w:spacing w:val="-3"/>
        </w:rPr>
        <w:t xml:space="preserve"> </w:t>
      </w:r>
      <w:r>
        <w:t>Praha Vršovice“ je poměrně náročná. Jde zejména o:</w:t>
      </w:r>
    </w:p>
    <w:p w14:paraId="56A5C42C" w14:textId="1D43B51F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0" w:line="249" w:lineRule="exact"/>
        <w:ind w:left="861" w:hanging="360"/>
      </w:pPr>
      <w:r>
        <w:t>množství</w:t>
      </w:r>
      <w:r>
        <w:rPr>
          <w:spacing w:val="-4"/>
        </w:rPr>
        <w:t xml:space="preserve"> </w:t>
      </w:r>
      <w:r>
        <w:t>současně</w:t>
      </w:r>
      <w:r>
        <w:rPr>
          <w:spacing w:val="-1"/>
        </w:rPr>
        <w:t xml:space="preserve"> </w:t>
      </w:r>
      <w:r>
        <w:t>aktivní</w:t>
      </w:r>
      <w:r w:rsidR="002645FB">
        <w:t>ch</w:t>
      </w:r>
      <w:r>
        <w:rPr>
          <w:spacing w:val="-2"/>
        </w:rPr>
        <w:t xml:space="preserve"> </w:t>
      </w:r>
      <w:r>
        <w:t>vlaků</w:t>
      </w:r>
      <w:r>
        <w:rPr>
          <w:spacing w:val="3"/>
        </w:rPr>
        <w:t xml:space="preserve"> </w:t>
      </w:r>
      <w:r>
        <w:t>(tj.</w:t>
      </w:r>
      <w:r>
        <w:rPr>
          <w:spacing w:val="1"/>
        </w:rPr>
        <w:t xml:space="preserve"> </w:t>
      </w:r>
      <w:r w:rsidR="00EE6854">
        <w:rPr>
          <w:spacing w:val="1"/>
        </w:rPr>
        <w:t xml:space="preserve">co </w:t>
      </w:r>
      <w:r>
        <w:t>jsou</w:t>
      </w:r>
      <w:r>
        <w:rPr>
          <w:spacing w:val="-2"/>
        </w:rPr>
        <w:t xml:space="preserve"> </w:t>
      </w:r>
      <w:r>
        <w:t>aktuálně</w:t>
      </w:r>
      <w:r>
        <w:rPr>
          <w:spacing w:val="-5"/>
        </w:rPr>
        <w:t xml:space="preserve"> </w:t>
      </w:r>
      <w:r>
        <w:t>zobrazeny</w:t>
      </w:r>
      <w:r>
        <w:rPr>
          <w:spacing w:val="-1"/>
        </w:rPr>
        <w:t xml:space="preserve"> </w:t>
      </w:r>
      <w:r>
        <w:t xml:space="preserve">v </w:t>
      </w:r>
      <w:r>
        <w:rPr>
          <w:spacing w:val="-2"/>
        </w:rPr>
        <w:t>„pragotronu“)</w:t>
      </w:r>
    </w:p>
    <w:p w14:paraId="3063A2C1" w14:textId="77777777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24" w:line="264" w:lineRule="auto"/>
        <w:ind w:left="861" w:right="1453"/>
      </w:pPr>
      <w:r>
        <w:t xml:space="preserve">různé typy požadavků na zpracování vlaků – od prostého průjezdu vlaku bez </w:t>
      </w:r>
      <w:r>
        <w:rPr>
          <w:w w:val="105"/>
        </w:rPr>
        <w:t>zastavení</w:t>
      </w:r>
      <w:r>
        <w:rPr>
          <w:spacing w:val="-9"/>
          <w:w w:val="105"/>
        </w:rPr>
        <w:t xml:space="preserve"> </w:t>
      </w:r>
      <w:r>
        <w:rPr>
          <w:w w:val="105"/>
        </w:rPr>
        <w:t>až</w:t>
      </w:r>
      <w:r>
        <w:rPr>
          <w:spacing w:val="-10"/>
          <w:w w:val="105"/>
        </w:rPr>
        <w:t xml:space="preserve"> </w:t>
      </w:r>
      <w:r>
        <w:rPr>
          <w:w w:val="105"/>
        </w:rPr>
        <w:t>po</w:t>
      </w:r>
      <w:r>
        <w:rPr>
          <w:spacing w:val="-9"/>
          <w:w w:val="105"/>
        </w:rPr>
        <w:t xml:space="preserve"> </w:t>
      </w:r>
      <w:r>
        <w:rPr>
          <w:w w:val="105"/>
        </w:rPr>
        <w:t>např.</w:t>
      </w:r>
      <w:r>
        <w:rPr>
          <w:spacing w:val="-9"/>
          <w:w w:val="105"/>
        </w:rPr>
        <w:t xml:space="preserve"> </w:t>
      </w:r>
      <w:r>
        <w:rPr>
          <w:w w:val="105"/>
        </w:rPr>
        <w:t>přepřahy</w:t>
      </w:r>
      <w:r>
        <w:rPr>
          <w:spacing w:val="-11"/>
          <w:w w:val="105"/>
        </w:rPr>
        <w:t xml:space="preserve"> </w:t>
      </w:r>
      <w:r>
        <w:rPr>
          <w:w w:val="105"/>
        </w:rPr>
        <w:t>lokomotiv)</w:t>
      </w:r>
    </w:p>
    <w:p w14:paraId="796786A0" w14:textId="77777777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0" w:line="248" w:lineRule="exact"/>
        <w:ind w:left="861" w:hanging="360"/>
      </w:pPr>
      <w:r>
        <w:t>různou</w:t>
      </w:r>
      <w:r>
        <w:rPr>
          <w:spacing w:val="-4"/>
        </w:rPr>
        <w:t xml:space="preserve"> </w:t>
      </w:r>
      <w:r>
        <w:t>dobu</w:t>
      </w:r>
      <w:r>
        <w:rPr>
          <w:spacing w:val="-4"/>
        </w:rPr>
        <w:t xml:space="preserve"> </w:t>
      </w:r>
      <w:r>
        <w:t>pobytu</w:t>
      </w:r>
      <w:r>
        <w:rPr>
          <w:spacing w:val="1"/>
        </w:rPr>
        <w:t xml:space="preserve"> </w:t>
      </w:r>
      <w:r>
        <w:t>vlaků</w:t>
      </w:r>
      <w:r>
        <w:rPr>
          <w:spacing w:val="-4"/>
        </w:rPr>
        <w:t xml:space="preserve"> </w:t>
      </w:r>
      <w:r>
        <w:t>ve</w:t>
      </w:r>
      <w:r>
        <w:rPr>
          <w:spacing w:val="1"/>
        </w:rPr>
        <w:t xml:space="preserve"> </w:t>
      </w:r>
      <w:r>
        <w:rPr>
          <w:spacing w:val="-2"/>
        </w:rPr>
        <w:t>stanici.</w:t>
      </w:r>
    </w:p>
    <w:p w14:paraId="13A49107" w14:textId="77777777" w:rsidR="00983B2E" w:rsidRDefault="00000000">
      <w:pPr>
        <w:pStyle w:val="Zkladntext"/>
        <w:spacing w:before="183" w:line="264" w:lineRule="auto"/>
        <w:ind w:left="141" w:right="608"/>
      </w:pPr>
      <w:r>
        <w:t>Na základě vlastních</w:t>
      </w:r>
      <w:r>
        <w:rPr>
          <w:spacing w:val="-3"/>
        </w:rPr>
        <w:t xml:space="preserve"> </w:t>
      </w:r>
      <w:r>
        <w:t>hráčských zkušeností</w:t>
      </w:r>
      <w:r>
        <w:rPr>
          <w:spacing w:val="-3"/>
        </w:rPr>
        <w:t xml:space="preserve"> </w:t>
      </w:r>
      <w:r>
        <w:t>(vůbec se</w:t>
      </w:r>
      <w:r>
        <w:rPr>
          <w:spacing w:val="-3"/>
        </w:rPr>
        <w:t xml:space="preserve"> </w:t>
      </w:r>
      <w:r>
        <w:t>nepovažuji</w:t>
      </w:r>
      <w:r>
        <w:rPr>
          <w:spacing w:val="-1"/>
        </w:rPr>
        <w:t xml:space="preserve"> </w:t>
      </w:r>
      <w:r>
        <w:t>za zkušeného hráče)</w:t>
      </w:r>
      <w:r>
        <w:rPr>
          <w:spacing w:val="-1"/>
        </w:rPr>
        <w:t xml:space="preserve"> </w:t>
      </w:r>
      <w:r>
        <w:t>jsem si musel vypracovat nějaký způsob, jak neztrácet přehled o situaci a stále vědět co a kdy udělat. Proto vznikl nápad jak informace o vlacích (které jsou uloženy v XML souboru dané oblasti) přehledně uspořádat do tabulky. Tak vznikl „Sled vlaků“</w:t>
      </w:r>
    </w:p>
    <w:p w14:paraId="2B5C7869" w14:textId="77777777" w:rsidR="00983B2E" w:rsidRDefault="00983B2E">
      <w:pPr>
        <w:pStyle w:val="Zkladntext"/>
        <w:spacing w:before="133"/>
      </w:pPr>
    </w:p>
    <w:p w14:paraId="158416D5" w14:textId="77777777" w:rsidR="00983B2E" w:rsidRDefault="00000000">
      <w:pPr>
        <w:pStyle w:val="Nadpis1"/>
        <w:numPr>
          <w:ilvl w:val="0"/>
          <w:numId w:val="2"/>
        </w:numPr>
        <w:tabs>
          <w:tab w:val="left" w:pos="1067"/>
        </w:tabs>
        <w:ind w:left="1067" w:hanging="359"/>
      </w:pPr>
      <w:bookmarkStart w:id="3" w:name="2._Co_je_„Sled_vlaků“"/>
      <w:bookmarkEnd w:id="3"/>
      <w:r>
        <w:t>Co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„Sled</w:t>
      </w:r>
      <w:r>
        <w:rPr>
          <w:spacing w:val="-1"/>
        </w:rPr>
        <w:t xml:space="preserve"> </w:t>
      </w:r>
      <w:r>
        <w:rPr>
          <w:spacing w:val="-2"/>
        </w:rPr>
        <w:t>vlaků“</w:t>
      </w:r>
    </w:p>
    <w:p w14:paraId="076CB62F" w14:textId="77777777" w:rsidR="00983B2E" w:rsidRDefault="00000000">
      <w:pPr>
        <w:pStyle w:val="Zkladntext"/>
        <w:spacing w:before="126" w:line="244" w:lineRule="auto"/>
        <w:ind w:left="141" w:right="608"/>
      </w:pPr>
      <w:bookmarkStart w:id="4" w:name="Sled_vlaků_je_tabulka_chronologicky_seřa"/>
      <w:bookmarkEnd w:id="4"/>
      <w:r>
        <w:t>Sled</w:t>
      </w:r>
      <w:r>
        <w:rPr>
          <w:spacing w:val="-1"/>
        </w:rPr>
        <w:t xml:space="preserve"> </w:t>
      </w:r>
      <w:r>
        <w:t>vlaků je</w:t>
      </w:r>
      <w:r>
        <w:rPr>
          <w:spacing w:val="-3"/>
        </w:rPr>
        <w:t xml:space="preserve"> </w:t>
      </w:r>
      <w:r>
        <w:t>tabulka chronologicky seřazených aktivit, které</w:t>
      </w:r>
      <w:r>
        <w:rPr>
          <w:spacing w:val="-1"/>
        </w:rPr>
        <w:t xml:space="preserve"> </w:t>
      </w:r>
      <w:r>
        <w:t>hráč musí</w:t>
      </w:r>
      <w:r>
        <w:rPr>
          <w:spacing w:val="-3"/>
        </w:rPr>
        <w:t xml:space="preserve"> </w:t>
      </w:r>
      <w:r>
        <w:t>provést,</w:t>
      </w:r>
      <w:r>
        <w:rPr>
          <w:spacing w:val="-3"/>
        </w:rPr>
        <w:t xml:space="preserve"> </w:t>
      </w:r>
      <w:r>
        <w:t>aby úspěšně zpracoval všechny vlaky v simulaci. Typické aktivity:</w:t>
      </w:r>
    </w:p>
    <w:p w14:paraId="7095E384" w14:textId="77777777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21"/>
        <w:ind w:left="861" w:hanging="360"/>
      </w:pPr>
      <w:bookmarkStart w:id="5" w:name="-_Průjezd_vlaku_bez_zastavení"/>
      <w:bookmarkEnd w:id="5"/>
      <w:r>
        <w:t>Průjezd</w:t>
      </w:r>
      <w:r>
        <w:rPr>
          <w:spacing w:val="-1"/>
        </w:rPr>
        <w:t xml:space="preserve"> </w:t>
      </w:r>
      <w:r>
        <w:t>vlaku</w:t>
      </w:r>
      <w:r>
        <w:rPr>
          <w:spacing w:val="-4"/>
        </w:rPr>
        <w:t xml:space="preserve"> </w:t>
      </w:r>
      <w:r>
        <w:t>bez</w:t>
      </w:r>
      <w:r>
        <w:rPr>
          <w:spacing w:val="-7"/>
        </w:rPr>
        <w:t xml:space="preserve"> </w:t>
      </w:r>
      <w:r>
        <w:rPr>
          <w:spacing w:val="-2"/>
        </w:rPr>
        <w:t>zastavení</w:t>
      </w:r>
    </w:p>
    <w:p w14:paraId="414632DE" w14:textId="77777777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25"/>
        <w:ind w:left="861" w:hanging="360"/>
      </w:pPr>
      <w:bookmarkStart w:id="6" w:name="-_Průjezd_vlaku_se_zastavením"/>
      <w:bookmarkEnd w:id="6"/>
      <w:r>
        <w:t>Průjezd</w:t>
      </w:r>
      <w:r>
        <w:rPr>
          <w:spacing w:val="-2"/>
        </w:rPr>
        <w:t xml:space="preserve"> </w:t>
      </w:r>
      <w:r>
        <w:t>vlaku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zastavením</w:t>
      </w:r>
    </w:p>
    <w:p w14:paraId="3D1A487D" w14:textId="77777777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21"/>
        <w:ind w:left="861" w:hanging="360"/>
      </w:pPr>
      <w:bookmarkStart w:id="7" w:name="-_Průjezd_vlaku_s_úvratí"/>
      <w:bookmarkEnd w:id="7"/>
      <w:r>
        <w:t>Průjezd</w:t>
      </w:r>
      <w:r>
        <w:rPr>
          <w:spacing w:val="-1"/>
        </w:rPr>
        <w:t xml:space="preserve"> </w:t>
      </w:r>
      <w:r>
        <w:t>vlaku</w:t>
      </w:r>
      <w:r>
        <w:rPr>
          <w:spacing w:val="-1"/>
        </w:rPr>
        <w:t xml:space="preserve"> </w:t>
      </w:r>
      <w:r>
        <w:t>s</w:t>
      </w:r>
      <w:r>
        <w:rPr>
          <w:spacing w:val="-7"/>
        </w:rPr>
        <w:t xml:space="preserve"> </w:t>
      </w:r>
      <w:r>
        <w:rPr>
          <w:spacing w:val="-2"/>
        </w:rPr>
        <w:t>úvratí</w:t>
      </w:r>
    </w:p>
    <w:p w14:paraId="345BB515" w14:textId="77777777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25"/>
        <w:ind w:left="861" w:hanging="360"/>
      </w:pPr>
      <w:bookmarkStart w:id="8" w:name="-_Příjezd_vlaku_končícího_ve_stanici_s_p"/>
      <w:bookmarkEnd w:id="8"/>
      <w:r>
        <w:t>Příjezd</w:t>
      </w:r>
      <w:r>
        <w:rPr>
          <w:spacing w:val="2"/>
        </w:rPr>
        <w:t xml:space="preserve"> </w:t>
      </w:r>
      <w:r>
        <w:t>vlaku</w:t>
      </w:r>
      <w:r>
        <w:rPr>
          <w:spacing w:val="2"/>
        </w:rPr>
        <w:t xml:space="preserve"> </w:t>
      </w:r>
      <w:r>
        <w:t>končícího</w:t>
      </w:r>
      <w:r>
        <w:rPr>
          <w:spacing w:val="2"/>
        </w:rPr>
        <w:t xml:space="preserve"> </w:t>
      </w:r>
      <w:r>
        <w:t>ve</w:t>
      </w:r>
      <w:r>
        <w:rPr>
          <w:spacing w:val="2"/>
        </w:rPr>
        <w:t xml:space="preserve"> </w:t>
      </w:r>
      <w:r>
        <w:t>stanici s</w:t>
      </w:r>
      <w:r>
        <w:rPr>
          <w:spacing w:val="1"/>
        </w:rPr>
        <w:t xml:space="preserve"> </w:t>
      </w:r>
      <w:r>
        <w:t>přechodem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jiný</w:t>
      </w:r>
      <w:r>
        <w:rPr>
          <w:spacing w:val="1"/>
        </w:rPr>
        <w:t xml:space="preserve"> </w:t>
      </w:r>
      <w:r>
        <w:rPr>
          <w:spacing w:val="-4"/>
        </w:rPr>
        <w:t>vlak</w:t>
      </w:r>
    </w:p>
    <w:p w14:paraId="3D3EC005" w14:textId="77777777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26"/>
        <w:ind w:left="861" w:hanging="360"/>
      </w:pPr>
      <w:bookmarkStart w:id="9" w:name="-_Odjezd_vlaku_vznikajícího_ve_stanici"/>
      <w:bookmarkEnd w:id="9"/>
      <w:r>
        <w:t>Odjezd vlaku</w:t>
      </w:r>
      <w:r>
        <w:rPr>
          <w:spacing w:val="1"/>
        </w:rPr>
        <w:t xml:space="preserve"> </w:t>
      </w:r>
      <w:r>
        <w:t>vznikajícího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rPr>
          <w:spacing w:val="-2"/>
        </w:rPr>
        <w:t>stanici</w:t>
      </w:r>
    </w:p>
    <w:p w14:paraId="2B594E0B" w14:textId="5FA0E6D0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20" w:line="244" w:lineRule="auto"/>
        <w:ind w:left="861" w:right="652"/>
      </w:pPr>
      <w:bookmarkStart w:id="10" w:name="-_Manipulace_(přepřah_loko,_úvrať_s_obje"/>
      <w:bookmarkEnd w:id="10"/>
      <w:r>
        <w:t>Manipulace (přepřah loko, úvrať s objetím vlaku, spojení souprav, vlak</w:t>
      </w:r>
      <w:r>
        <w:rPr>
          <w:spacing w:val="-2"/>
        </w:rPr>
        <w:t xml:space="preserve"> </w:t>
      </w:r>
      <w:r>
        <w:t>se dělí na dva pokračující vlaky apod.</w:t>
      </w:r>
      <w:r w:rsidR="008C7314">
        <w:t>)</w:t>
      </w:r>
    </w:p>
    <w:p w14:paraId="1C13C7C0" w14:textId="0C7B9E42" w:rsidR="00983B2E" w:rsidRDefault="00000000">
      <w:pPr>
        <w:pStyle w:val="Zkladntext"/>
        <w:spacing w:before="121"/>
        <w:ind w:left="141"/>
      </w:pPr>
      <w:bookmarkStart w:id="11" w:name="Sled_vlaků_je_zpracován_po_jednotlivých_"/>
      <w:bookmarkEnd w:id="11"/>
      <w:r>
        <w:t>Sled</w:t>
      </w:r>
      <w:r>
        <w:rPr>
          <w:spacing w:val="-6"/>
        </w:rPr>
        <w:t xml:space="preserve"> </w:t>
      </w:r>
      <w:r>
        <w:t>vlak</w:t>
      </w:r>
      <w:r w:rsidR="00EB407A">
        <w:t xml:space="preserve">ů platí vždy pro </w:t>
      </w:r>
      <w:r w:rsidR="00BF16B5">
        <w:t xml:space="preserve">jedno </w:t>
      </w:r>
      <w:r w:rsidR="00EB407A">
        <w:t xml:space="preserve">konkrétní datum. Hráč si </w:t>
      </w:r>
      <w:r w:rsidR="00BF16B5">
        <w:t xml:space="preserve">sled </w:t>
      </w:r>
      <w:r w:rsidR="001B3C9B">
        <w:t xml:space="preserve">vlaků pro konkrétní zvolený den </w:t>
      </w:r>
      <w:r w:rsidR="00EB407A">
        <w:t xml:space="preserve">vygeneruje ze zdrojového souboru </w:t>
      </w:r>
      <w:r w:rsidR="001B3C9B">
        <w:t>„</w:t>
      </w:r>
      <w:r w:rsidR="00EB407A">
        <w:t>sledy.xlsx</w:t>
      </w:r>
      <w:r w:rsidR="001B3C9B">
        <w:t>“</w:t>
      </w:r>
      <w:r w:rsidR="00EB407A">
        <w:t>.</w:t>
      </w:r>
    </w:p>
    <w:p w14:paraId="3DE2DCBA" w14:textId="77777777" w:rsidR="00983B2E" w:rsidRDefault="00983B2E">
      <w:pPr>
        <w:pStyle w:val="Zkladntext"/>
        <w:spacing w:before="240"/>
      </w:pPr>
    </w:p>
    <w:p w14:paraId="433AAC74" w14:textId="77777777" w:rsidR="00983B2E" w:rsidRDefault="00000000">
      <w:pPr>
        <w:pStyle w:val="Nadpis1"/>
        <w:numPr>
          <w:ilvl w:val="0"/>
          <w:numId w:val="2"/>
        </w:numPr>
        <w:tabs>
          <w:tab w:val="left" w:pos="1067"/>
        </w:tabs>
        <w:spacing w:before="1"/>
        <w:ind w:left="1067" w:hanging="359"/>
      </w:pPr>
      <w:bookmarkStart w:id="12" w:name="3._Popis_tabulky"/>
      <w:bookmarkEnd w:id="12"/>
      <w:r>
        <w:t>Popis</w:t>
      </w:r>
      <w:r>
        <w:rPr>
          <w:spacing w:val="-8"/>
        </w:rPr>
        <w:t xml:space="preserve"> </w:t>
      </w:r>
      <w:r>
        <w:rPr>
          <w:spacing w:val="-2"/>
        </w:rPr>
        <w:t>tabulky</w:t>
      </w:r>
    </w:p>
    <w:p w14:paraId="3CF6B2A9" w14:textId="77777777" w:rsidR="00983B2E" w:rsidRDefault="00000000">
      <w:pPr>
        <w:pStyle w:val="Zkladntext"/>
        <w:spacing w:before="125" w:line="244" w:lineRule="auto"/>
        <w:ind w:left="141" w:right="644"/>
      </w:pPr>
      <w:bookmarkStart w:id="13" w:name="Základem_tabulky_jsou_akce._Každá_akce_m"/>
      <w:bookmarkEnd w:id="13"/>
      <w:r>
        <w:t>Základem tabulky jsou akce. Každá akce má jeden řádek. Končící, vznikající a vlaky projíždějící bez zastavení mají jeden řádek. Zastavující vlaky mají samostatný řádek pro příjezd a pro odjezd, aby bylo možno tyto akce správně chronologicky řadit.</w:t>
      </w:r>
    </w:p>
    <w:p w14:paraId="5F30D309" w14:textId="77777777" w:rsidR="00983B2E" w:rsidRDefault="00000000">
      <w:pPr>
        <w:pStyle w:val="Zkladntext"/>
        <w:spacing w:before="121"/>
        <w:ind w:left="141"/>
      </w:pPr>
      <w:bookmarkStart w:id="14" w:name="Sloupce_tabulky:"/>
      <w:bookmarkEnd w:id="14"/>
      <w:r>
        <w:t>Sloupce</w:t>
      </w:r>
      <w:r>
        <w:rPr>
          <w:spacing w:val="-5"/>
        </w:rPr>
        <w:t xml:space="preserve"> </w:t>
      </w:r>
      <w:r>
        <w:rPr>
          <w:spacing w:val="-2"/>
        </w:rPr>
        <w:t>tabulky:</w:t>
      </w:r>
    </w:p>
    <w:p w14:paraId="6F1CF1B5" w14:textId="77777777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13"/>
        <w:ind w:left="861" w:hanging="360"/>
      </w:pPr>
      <w:bookmarkStart w:id="15" w:name="-_čas:"/>
      <w:bookmarkEnd w:id="15"/>
      <w:r>
        <w:rPr>
          <w:rFonts w:ascii="Arial" w:hAnsi="Arial"/>
          <w:b/>
          <w:spacing w:val="-4"/>
        </w:rPr>
        <w:t>čas</w:t>
      </w:r>
      <w:r>
        <w:rPr>
          <w:spacing w:val="-4"/>
        </w:rPr>
        <w:t>:</w:t>
      </w:r>
    </w:p>
    <w:p w14:paraId="4471AD1B" w14:textId="10FF6237" w:rsidR="00983B2E" w:rsidRDefault="00000000">
      <w:pPr>
        <w:pStyle w:val="Odstavecseseznamem"/>
        <w:numPr>
          <w:ilvl w:val="1"/>
          <w:numId w:val="1"/>
        </w:numPr>
        <w:tabs>
          <w:tab w:val="left" w:pos="1582"/>
        </w:tabs>
        <w:spacing w:before="139" w:line="228" w:lineRule="auto"/>
        <w:ind w:right="698"/>
      </w:pPr>
      <w:bookmarkStart w:id="16" w:name="o_u_přijíždějících_vlaků_je_to_čas_vstup"/>
      <w:bookmarkEnd w:id="16"/>
      <w:r>
        <w:t>u přijíždějících vlaků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to čas vstupu do oblasti</w:t>
      </w:r>
      <w:r>
        <w:rPr>
          <w:spacing w:val="-1"/>
        </w:rPr>
        <w:t xml:space="preserve"> </w:t>
      </w:r>
      <w:r>
        <w:t>(</w:t>
      </w:r>
      <w:r w:rsidR="00EE6854">
        <w:t xml:space="preserve">v </w:t>
      </w:r>
      <w:r>
        <w:t>xml „casprijezdu“), tj.</w:t>
      </w:r>
      <w:r>
        <w:rPr>
          <w:spacing w:val="-2"/>
        </w:rPr>
        <w:t xml:space="preserve"> </w:t>
      </w:r>
      <w:r>
        <w:t>kdy</w:t>
      </w:r>
      <w:r>
        <w:rPr>
          <w:spacing w:val="-4"/>
        </w:rPr>
        <w:t xml:space="preserve"> </w:t>
      </w:r>
      <w:r>
        <w:t>se vlak objeví s „?“ v „pragotronu“</w:t>
      </w:r>
    </w:p>
    <w:p w14:paraId="580AC47E" w14:textId="3EE3EAC2" w:rsidR="00983B2E" w:rsidRDefault="002C5398">
      <w:pPr>
        <w:pStyle w:val="Odstavecseseznamem"/>
        <w:numPr>
          <w:ilvl w:val="1"/>
          <w:numId w:val="1"/>
        </w:numPr>
        <w:tabs>
          <w:tab w:val="left" w:pos="1580"/>
        </w:tabs>
        <w:ind w:left="1580" w:hanging="359"/>
      </w:pPr>
      <w:bookmarkStart w:id="17" w:name="o_o_odjíždějících_je_to_čas_odjezdu"/>
      <w:bookmarkEnd w:id="17"/>
      <w:r>
        <w:t>u</w:t>
      </w:r>
      <w:r w:rsidR="00000000">
        <w:rPr>
          <w:spacing w:val="5"/>
        </w:rPr>
        <w:t xml:space="preserve"> </w:t>
      </w:r>
      <w:r w:rsidR="00000000">
        <w:t>odjíždějících</w:t>
      </w:r>
      <w:r w:rsidR="00000000">
        <w:rPr>
          <w:spacing w:val="5"/>
        </w:rPr>
        <w:t xml:space="preserve"> </w:t>
      </w:r>
      <w:r w:rsidR="00000000">
        <w:t>je</w:t>
      </w:r>
      <w:r w:rsidR="00000000">
        <w:rPr>
          <w:spacing w:val="5"/>
        </w:rPr>
        <w:t xml:space="preserve"> </w:t>
      </w:r>
      <w:r w:rsidR="00000000">
        <w:t>to</w:t>
      </w:r>
      <w:r w:rsidR="00000000">
        <w:rPr>
          <w:spacing w:val="5"/>
        </w:rPr>
        <w:t xml:space="preserve"> </w:t>
      </w:r>
      <w:r w:rsidR="00000000">
        <w:t>čas</w:t>
      </w:r>
      <w:r w:rsidR="00000000">
        <w:rPr>
          <w:spacing w:val="3"/>
        </w:rPr>
        <w:t xml:space="preserve"> </w:t>
      </w:r>
      <w:r w:rsidR="00000000">
        <w:rPr>
          <w:spacing w:val="-2"/>
        </w:rPr>
        <w:t>odjezdu</w:t>
      </w:r>
    </w:p>
    <w:p w14:paraId="3020EDE4" w14:textId="77777777" w:rsidR="00983B2E" w:rsidRDefault="00000000">
      <w:pPr>
        <w:pStyle w:val="Nadpis2"/>
        <w:ind w:left="1221" w:firstLine="0"/>
        <w:rPr>
          <w:rFonts w:ascii="Microsoft Sans Serif" w:hAnsi="Microsoft Sans Serif"/>
          <w:b w:val="0"/>
        </w:rPr>
      </w:pPr>
      <w:bookmarkStart w:id="18" w:name="Podle_této_položky_je_tabulka_seřazena."/>
      <w:bookmarkEnd w:id="18"/>
      <w:r>
        <w:t>Podle</w:t>
      </w:r>
      <w:r>
        <w:rPr>
          <w:spacing w:val="-4"/>
        </w:rPr>
        <w:t xml:space="preserve"> </w:t>
      </w:r>
      <w:r>
        <w:t>této</w:t>
      </w:r>
      <w:r>
        <w:rPr>
          <w:spacing w:val="-5"/>
        </w:rPr>
        <w:t xml:space="preserve"> </w:t>
      </w:r>
      <w:r>
        <w:t>položky</w:t>
      </w:r>
      <w:r>
        <w:rPr>
          <w:spacing w:val="-6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tabulka</w:t>
      </w:r>
      <w:r>
        <w:rPr>
          <w:spacing w:val="-3"/>
        </w:rPr>
        <w:t xml:space="preserve"> </w:t>
      </w:r>
      <w:r>
        <w:rPr>
          <w:spacing w:val="-2"/>
        </w:rPr>
        <w:t>seřazena</w:t>
      </w:r>
      <w:r>
        <w:rPr>
          <w:rFonts w:ascii="Microsoft Sans Serif" w:hAnsi="Microsoft Sans Serif"/>
          <w:b w:val="0"/>
          <w:spacing w:val="-2"/>
        </w:rPr>
        <w:t>.</w:t>
      </w:r>
    </w:p>
    <w:p w14:paraId="7A530EAE" w14:textId="77777777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ind w:left="861" w:hanging="360"/>
      </w:pPr>
      <w:bookmarkStart w:id="19" w:name="-_typ:_typ_vlaku"/>
      <w:bookmarkEnd w:id="19"/>
      <w:r>
        <w:rPr>
          <w:rFonts w:ascii="Arial" w:hAnsi="Arial"/>
          <w:b/>
        </w:rPr>
        <w:t>typ</w:t>
      </w:r>
      <w:r>
        <w:t>: typ</w:t>
      </w:r>
      <w:r>
        <w:rPr>
          <w:spacing w:val="2"/>
        </w:rPr>
        <w:t xml:space="preserve"> </w:t>
      </w:r>
      <w:r>
        <w:rPr>
          <w:spacing w:val="-2"/>
        </w:rPr>
        <w:t>vlaku</w:t>
      </w:r>
    </w:p>
    <w:p w14:paraId="5F6714A8" w14:textId="77777777" w:rsidR="00983B2E" w:rsidRDefault="00983B2E">
      <w:pPr>
        <w:pStyle w:val="Odstavecseseznamem"/>
        <w:sectPr w:rsidR="00983B2E">
          <w:type w:val="continuous"/>
          <w:pgSz w:w="11910" w:h="16840"/>
          <w:pgMar w:top="1120" w:right="850" w:bottom="280" w:left="1275" w:header="708" w:footer="708" w:gutter="0"/>
          <w:cols w:space="708"/>
        </w:sectPr>
      </w:pPr>
    </w:p>
    <w:p w14:paraId="10905D28" w14:textId="094576D6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70"/>
        <w:ind w:left="861" w:hanging="360"/>
      </w:pPr>
      <w:bookmarkStart w:id="20" w:name="-_vlak:_číslo_vlaku;_barevně_a_pozičně_j"/>
      <w:bookmarkEnd w:id="20"/>
      <w:r>
        <w:rPr>
          <w:rFonts w:ascii="Arial" w:hAnsi="Arial"/>
          <w:b/>
        </w:rPr>
        <w:t>vlak</w:t>
      </w:r>
      <w:r>
        <w:t>:</w:t>
      </w:r>
      <w:r>
        <w:rPr>
          <w:spacing w:val="3"/>
        </w:rPr>
        <w:t xml:space="preserve"> </w:t>
      </w:r>
      <w:r>
        <w:t>číslo</w:t>
      </w:r>
      <w:r>
        <w:rPr>
          <w:spacing w:val="5"/>
        </w:rPr>
        <w:t xml:space="preserve"> </w:t>
      </w:r>
      <w:r>
        <w:t>vlaku;</w:t>
      </w:r>
      <w:r>
        <w:rPr>
          <w:spacing w:val="3"/>
        </w:rPr>
        <w:t xml:space="preserve"> </w:t>
      </w:r>
      <w:r>
        <w:t>barevně a</w:t>
      </w:r>
      <w:r>
        <w:rPr>
          <w:spacing w:val="-1"/>
        </w:rPr>
        <w:t xml:space="preserve"> </w:t>
      </w:r>
      <w:r>
        <w:t>pozičně jsou</w:t>
      </w:r>
      <w:r>
        <w:rPr>
          <w:spacing w:val="4"/>
        </w:rPr>
        <w:t xml:space="preserve"> </w:t>
      </w:r>
      <w:r>
        <w:t>odlišeny</w:t>
      </w:r>
      <w:r>
        <w:rPr>
          <w:spacing w:val="-1"/>
        </w:rPr>
        <w:t xml:space="preserve"> </w:t>
      </w:r>
      <w:r>
        <w:t>při</w:t>
      </w:r>
      <w:r w:rsidR="00EE6854">
        <w:t>jezdy</w:t>
      </w:r>
      <w:r>
        <w:rPr>
          <w:spacing w:val="-1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odj</w:t>
      </w:r>
      <w:r w:rsidR="00EE6854">
        <w:t>ezdy</w:t>
      </w:r>
      <w:r>
        <w:rPr>
          <w:spacing w:val="-1"/>
        </w:rPr>
        <w:t xml:space="preserve"> </w:t>
      </w:r>
      <w:r>
        <w:rPr>
          <w:spacing w:val="-2"/>
        </w:rPr>
        <w:t>vlak</w:t>
      </w:r>
      <w:r w:rsidR="00EE6854">
        <w:rPr>
          <w:spacing w:val="-2"/>
        </w:rPr>
        <w:t>ů</w:t>
      </w:r>
      <w:r>
        <w:rPr>
          <w:spacing w:val="-2"/>
        </w:rPr>
        <w:t>.</w:t>
      </w:r>
    </w:p>
    <w:p w14:paraId="30E3E649" w14:textId="57CE2118" w:rsidR="00983B2E" w:rsidRDefault="00000000" w:rsidP="00BF16B5">
      <w:pPr>
        <w:pStyle w:val="Odstavecseseznamem"/>
        <w:numPr>
          <w:ilvl w:val="0"/>
          <w:numId w:val="1"/>
        </w:numPr>
        <w:tabs>
          <w:tab w:val="left" w:pos="861"/>
        </w:tabs>
        <w:spacing w:before="121"/>
        <w:ind w:left="861" w:hanging="360"/>
      </w:pPr>
      <w:bookmarkStart w:id="21" w:name="-_odkud:_vstup/výstupní_bod,_kde_se_přij"/>
      <w:bookmarkEnd w:id="21"/>
      <w:r>
        <w:rPr>
          <w:rFonts w:ascii="Arial" w:hAnsi="Arial"/>
          <w:b/>
        </w:rPr>
        <w:t>odkud</w:t>
      </w:r>
      <w:r>
        <w:t>:</w:t>
      </w:r>
      <w:r>
        <w:rPr>
          <w:spacing w:val="4"/>
        </w:rPr>
        <w:t xml:space="preserve"> </w:t>
      </w:r>
      <w:r>
        <w:t>vstup/výstupní bod, kde</w:t>
      </w:r>
      <w:r>
        <w:rPr>
          <w:spacing w:val="6"/>
        </w:rPr>
        <w:t xml:space="preserve"> </w:t>
      </w:r>
      <w:r>
        <w:t>se přijíždějící vlak</w:t>
      </w:r>
      <w:r>
        <w:rPr>
          <w:spacing w:val="4"/>
        </w:rPr>
        <w:t xml:space="preserve"> </w:t>
      </w:r>
      <w:r>
        <w:rPr>
          <w:spacing w:val="-2"/>
        </w:rPr>
        <w:t>objev</w:t>
      </w:r>
      <w:bookmarkStart w:id="22" w:name="-_příjezd:_plánovaný_čas_příjezdu_do_sta"/>
      <w:bookmarkEnd w:id="22"/>
      <w:r w:rsidR="00BF16B5">
        <w:rPr>
          <w:spacing w:val="-2"/>
        </w:rPr>
        <w:t>í</w:t>
      </w:r>
    </w:p>
    <w:p w14:paraId="32065B6F" w14:textId="77777777" w:rsidR="00983B2E" w:rsidRPr="00EB407A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16"/>
        <w:ind w:left="861" w:hanging="360"/>
      </w:pPr>
      <w:bookmarkStart w:id="23" w:name="-_kolej:_plánovaná_kolej"/>
      <w:bookmarkEnd w:id="23"/>
      <w:r>
        <w:rPr>
          <w:rFonts w:ascii="Arial" w:hAnsi="Arial"/>
          <w:b/>
        </w:rPr>
        <w:t>kolej</w:t>
      </w:r>
      <w:r>
        <w:t>:</w:t>
      </w:r>
      <w:r>
        <w:rPr>
          <w:spacing w:val="-6"/>
        </w:rPr>
        <w:t xml:space="preserve"> </w:t>
      </w:r>
      <w:r>
        <w:t>plánovaná</w:t>
      </w:r>
      <w:r>
        <w:rPr>
          <w:spacing w:val="-2"/>
        </w:rPr>
        <w:t xml:space="preserve"> </w:t>
      </w:r>
      <w:r>
        <w:rPr>
          <w:spacing w:val="-4"/>
        </w:rPr>
        <w:t>kolej</w:t>
      </w:r>
    </w:p>
    <w:p w14:paraId="08148D3C" w14:textId="77777777" w:rsidR="00EB407A" w:rsidRPr="00EB407A" w:rsidRDefault="00EB407A" w:rsidP="00EB407A">
      <w:pPr>
        <w:pStyle w:val="Odstavecseseznamem"/>
        <w:numPr>
          <w:ilvl w:val="0"/>
          <w:numId w:val="1"/>
        </w:numPr>
        <w:tabs>
          <w:tab w:val="left" w:pos="861"/>
        </w:tabs>
        <w:spacing w:before="116"/>
        <w:ind w:left="861" w:hanging="360"/>
        <w:rPr>
          <w:rFonts w:ascii="Arial" w:hAnsi="Arial"/>
          <w:b/>
        </w:rPr>
      </w:pPr>
      <w:r>
        <w:rPr>
          <w:rFonts w:ascii="Arial" w:hAnsi="Arial"/>
          <w:b/>
        </w:rPr>
        <w:t>kam</w:t>
      </w:r>
      <w:r w:rsidRPr="00EB407A">
        <w:rPr>
          <w:rFonts w:ascii="Arial" w:hAnsi="Arial"/>
          <w:b/>
        </w:rPr>
        <w:t xml:space="preserve">: </w:t>
      </w:r>
      <w:r w:rsidRPr="00EB407A">
        <w:rPr>
          <w:rFonts w:ascii="Arial" w:hAnsi="Arial"/>
          <w:bCs/>
        </w:rPr>
        <w:t>plánovaný vstup/výstupní bod, kterým má vlak opustit oblast</w:t>
      </w:r>
    </w:p>
    <w:p w14:paraId="0DC9B830" w14:textId="78BAED63" w:rsidR="00EB407A" w:rsidRPr="00EB407A" w:rsidRDefault="00EB407A" w:rsidP="00EB407A">
      <w:pPr>
        <w:pStyle w:val="Odstavecseseznamem"/>
        <w:numPr>
          <w:ilvl w:val="0"/>
          <w:numId w:val="1"/>
        </w:numPr>
        <w:tabs>
          <w:tab w:val="left" w:pos="861"/>
        </w:tabs>
        <w:spacing w:before="116"/>
        <w:ind w:left="861" w:hanging="360"/>
        <w:rPr>
          <w:rFonts w:ascii="Arial" w:hAnsi="Arial"/>
          <w:b/>
        </w:rPr>
      </w:pPr>
      <w:r>
        <w:rPr>
          <w:rFonts w:ascii="Arial" w:hAnsi="Arial"/>
          <w:b/>
        </w:rPr>
        <w:t xml:space="preserve">stanice: </w:t>
      </w:r>
      <w:r>
        <w:rPr>
          <w:rFonts w:ascii="Arial" w:hAnsi="Arial"/>
          <w:bCs/>
        </w:rPr>
        <w:t xml:space="preserve">pokud vlak manipuluje ve stanicích Vršovice nebo Eden, pak je tu zkratka </w:t>
      </w:r>
    </w:p>
    <w:p w14:paraId="667A978B" w14:textId="5678942D" w:rsidR="00EB407A" w:rsidRDefault="00EB407A">
      <w:pPr>
        <w:pStyle w:val="Odstavecseseznamem"/>
        <w:numPr>
          <w:ilvl w:val="0"/>
          <w:numId w:val="1"/>
        </w:numPr>
        <w:tabs>
          <w:tab w:val="left" w:pos="861"/>
        </w:tabs>
        <w:spacing w:before="116"/>
        <w:ind w:left="861" w:hanging="360"/>
      </w:pPr>
      <w:r>
        <w:rPr>
          <w:rFonts w:ascii="Arial" w:hAnsi="Arial"/>
          <w:b/>
        </w:rPr>
        <w:t>poznamka</w:t>
      </w:r>
      <w:r>
        <w:t xml:space="preserve">: </w:t>
      </w:r>
      <w:r w:rsidR="00EE6854">
        <w:t>informace o vlaku</w:t>
      </w:r>
      <w:r>
        <w:t xml:space="preserve"> shodné s textem v okénku „Detail“ (po F1</w:t>
      </w:r>
      <w:r w:rsidR="00EE6854">
        <w:t>ve Staničáři)</w:t>
      </w:r>
    </w:p>
    <w:p w14:paraId="4106455E" w14:textId="77777777" w:rsidR="00043F54" w:rsidRDefault="00043F54" w:rsidP="00043F54">
      <w:pPr>
        <w:pStyle w:val="Odstavecseseznamem"/>
        <w:numPr>
          <w:ilvl w:val="0"/>
          <w:numId w:val="1"/>
        </w:numPr>
        <w:tabs>
          <w:tab w:val="left" w:pos="861"/>
        </w:tabs>
        <w:ind w:left="861" w:hanging="360"/>
      </w:pPr>
      <w:r>
        <w:rPr>
          <w:rFonts w:ascii="Arial" w:hAnsi="Arial"/>
          <w:b/>
        </w:rPr>
        <w:t>příjezd</w:t>
      </w:r>
      <w:r>
        <w:t>:</w:t>
      </w:r>
      <w:r>
        <w:rPr>
          <w:spacing w:val="1"/>
        </w:rPr>
        <w:t xml:space="preserve"> </w:t>
      </w:r>
      <w:r>
        <w:t>plánovaný čas</w:t>
      </w:r>
      <w:r>
        <w:rPr>
          <w:spacing w:val="-4"/>
        </w:rPr>
        <w:t xml:space="preserve"> </w:t>
      </w:r>
      <w:r>
        <w:t>příjezdu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stanice</w:t>
      </w:r>
    </w:p>
    <w:p w14:paraId="3B5216B8" w14:textId="77777777" w:rsidR="00043F54" w:rsidRDefault="00043F54" w:rsidP="00043F54">
      <w:pPr>
        <w:pStyle w:val="Odstavecseseznamem"/>
        <w:numPr>
          <w:ilvl w:val="0"/>
          <w:numId w:val="1"/>
        </w:numPr>
        <w:tabs>
          <w:tab w:val="left" w:pos="861"/>
        </w:tabs>
        <w:ind w:left="861" w:hanging="360"/>
      </w:pPr>
      <w:r>
        <w:rPr>
          <w:rFonts w:ascii="Arial" w:hAnsi="Arial"/>
          <w:b/>
        </w:rPr>
        <w:t>pro_vlak</w:t>
      </w:r>
      <w:r>
        <w:t>:</w:t>
      </w:r>
      <w:r>
        <w:rPr>
          <w:spacing w:val="3"/>
        </w:rPr>
        <w:t xml:space="preserve"> </w:t>
      </w:r>
      <w:r>
        <w:t>číslo</w:t>
      </w:r>
      <w:r>
        <w:rPr>
          <w:spacing w:val="5"/>
        </w:rPr>
        <w:t xml:space="preserve"> </w:t>
      </w:r>
      <w:r>
        <w:t>vlaku na který</w:t>
      </w:r>
      <w:r>
        <w:rPr>
          <w:spacing w:val="3"/>
        </w:rPr>
        <w:t xml:space="preserve"> </w:t>
      </w:r>
      <w:r>
        <w:t>končící vlak</w:t>
      </w:r>
      <w:r>
        <w:rPr>
          <w:spacing w:val="2"/>
        </w:rPr>
        <w:t xml:space="preserve"> </w:t>
      </w:r>
      <w:r>
        <w:rPr>
          <w:spacing w:val="-2"/>
        </w:rPr>
        <w:t>přechází</w:t>
      </w:r>
    </w:p>
    <w:p w14:paraId="4E7C9081" w14:textId="6C4CF3E4" w:rsidR="00043F54" w:rsidRDefault="00043F54" w:rsidP="00043F54">
      <w:pPr>
        <w:pStyle w:val="Odstavecseseznamem"/>
        <w:numPr>
          <w:ilvl w:val="0"/>
          <w:numId w:val="1"/>
        </w:numPr>
        <w:tabs>
          <w:tab w:val="left" w:pos="861"/>
        </w:tabs>
        <w:ind w:left="861" w:hanging="360"/>
      </w:pPr>
      <w:r>
        <w:rPr>
          <w:rFonts w:ascii="Arial" w:hAnsi="Arial"/>
          <w:b/>
        </w:rPr>
        <w:t>od</w:t>
      </w:r>
      <w:r w:rsidR="002C5398">
        <w:rPr>
          <w:rFonts w:ascii="Arial" w:hAnsi="Arial"/>
          <w:b/>
          <w:spacing w:val="-2"/>
        </w:rPr>
        <w:t>_</w:t>
      </w:r>
      <w:r>
        <w:rPr>
          <w:rFonts w:ascii="Arial" w:hAnsi="Arial"/>
          <w:b/>
        </w:rPr>
        <w:t>vlaku</w:t>
      </w:r>
      <w:r>
        <w:t>:</w:t>
      </w:r>
      <w:r>
        <w:rPr>
          <w:spacing w:val="2"/>
        </w:rPr>
        <w:t xml:space="preserve"> </w:t>
      </w:r>
      <w:r>
        <w:t>číslo</w:t>
      </w:r>
      <w:r>
        <w:rPr>
          <w:spacing w:val="4"/>
        </w:rPr>
        <w:t xml:space="preserve"> </w:t>
      </w:r>
      <w:r>
        <w:t>končícího</w:t>
      </w:r>
      <w:r>
        <w:rPr>
          <w:spacing w:val="5"/>
        </w:rPr>
        <w:t xml:space="preserve"> </w:t>
      </w:r>
      <w:r>
        <w:t>vlaku,</w:t>
      </w:r>
      <w:r>
        <w:rPr>
          <w:spacing w:val="3"/>
        </w:rPr>
        <w:t xml:space="preserve"> </w:t>
      </w:r>
      <w:r>
        <w:t>ze</w:t>
      </w:r>
      <w:r>
        <w:rPr>
          <w:spacing w:val="3"/>
        </w:rPr>
        <w:t xml:space="preserve"> </w:t>
      </w:r>
      <w:r>
        <w:t>kterého</w:t>
      </w:r>
      <w:r>
        <w:rPr>
          <w:spacing w:val="1"/>
        </w:rPr>
        <w:t xml:space="preserve"> </w:t>
      </w:r>
      <w:r>
        <w:t>vlak</w:t>
      </w:r>
      <w:r>
        <w:rPr>
          <w:spacing w:val="-3"/>
        </w:rPr>
        <w:t xml:space="preserve"> </w:t>
      </w:r>
      <w:r>
        <w:rPr>
          <w:spacing w:val="-2"/>
        </w:rPr>
        <w:t>přešel</w:t>
      </w:r>
    </w:p>
    <w:p w14:paraId="38EE6DCB" w14:textId="77777777" w:rsidR="00983B2E" w:rsidRDefault="00000000">
      <w:pPr>
        <w:pStyle w:val="Nadpis2"/>
        <w:numPr>
          <w:ilvl w:val="0"/>
          <w:numId w:val="1"/>
        </w:numPr>
        <w:tabs>
          <w:tab w:val="left" w:pos="861"/>
        </w:tabs>
        <w:spacing w:before="122"/>
        <w:ind w:left="861" w:hanging="360"/>
        <w:rPr>
          <w:rFonts w:ascii="Microsoft Sans Serif" w:hAnsi="Microsoft Sans Serif"/>
          <w:b w:val="0"/>
        </w:rPr>
      </w:pPr>
      <w:bookmarkStart w:id="24" w:name="-_akce:"/>
      <w:bookmarkEnd w:id="24"/>
      <w:r>
        <w:rPr>
          <w:spacing w:val="-2"/>
        </w:rPr>
        <w:t>akce</w:t>
      </w:r>
      <w:r>
        <w:rPr>
          <w:rFonts w:ascii="Microsoft Sans Serif" w:hAnsi="Microsoft Sans Serif"/>
          <w:b w:val="0"/>
          <w:spacing w:val="-2"/>
        </w:rPr>
        <w:t>:</w:t>
      </w:r>
    </w:p>
    <w:p w14:paraId="2DF6CEA0" w14:textId="77777777" w:rsidR="00983B2E" w:rsidRDefault="00983B2E">
      <w:pPr>
        <w:pStyle w:val="Zkladntext"/>
        <w:spacing w:before="9"/>
        <w:rPr>
          <w:sz w:val="7"/>
        </w:rPr>
      </w:pPr>
    </w:p>
    <w:tbl>
      <w:tblPr>
        <w:tblStyle w:val="TableNormal"/>
        <w:tblW w:w="0" w:type="auto"/>
        <w:tblInd w:w="10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3985"/>
      </w:tblGrid>
      <w:tr w:rsidR="00983B2E" w14:paraId="6E51F3EF" w14:textId="77777777">
        <w:trPr>
          <w:trHeight w:val="268"/>
        </w:trPr>
        <w:tc>
          <w:tcPr>
            <w:tcW w:w="5028" w:type="dxa"/>
            <w:gridSpan w:val="2"/>
            <w:tcBorders>
              <w:bottom w:val="single" w:sz="4" w:space="0" w:color="000000"/>
            </w:tcBorders>
          </w:tcPr>
          <w:p w14:paraId="7061ADB5" w14:textId="77777777" w:rsidR="00983B2E" w:rsidRDefault="00983B2E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983B2E" w14:paraId="593F62AB" w14:textId="77777777" w:rsidTr="00D96C5C">
        <w:trPr>
          <w:trHeight w:val="268"/>
        </w:trPr>
        <w:tc>
          <w:tcPr>
            <w:tcW w:w="10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0957" w14:textId="77777777" w:rsidR="00983B2E" w:rsidRDefault="00000000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--</w:t>
            </w:r>
            <w:r>
              <w:rPr>
                <w:b/>
                <w:spacing w:val="-7"/>
              </w:rPr>
              <w:t>&gt;|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B2FA4" w14:textId="77777777" w:rsidR="00983B2E" w:rsidRDefault="00000000">
            <w:pPr>
              <w:pStyle w:val="TableParagraph"/>
            </w:pPr>
            <w:r>
              <w:t>příjezd</w:t>
            </w:r>
            <w:r>
              <w:rPr>
                <w:spacing w:val="-10"/>
              </w:rPr>
              <w:t xml:space="preserve"> </w:t>
            </w:r>
            <w:r>
              <w:t>končícího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vlaku</w:t>
            </w:r>
          </w:p>
        </w:tc>
      </w:tr>
      <w:tr w:rsidR="00983B2E" w14:paraId="6F96F530" w14:textId="77777777" w:rsidTr="00D96C5C">
        <w:trPr>
          <w:trHeight w:val="268"/>
        </w:trPr>
        <w:tc>
          <w:tcPr>
            <w:tcW w:w="10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92DE2" w14:textId="77777777" w:rsidR="00983B2E" w:rsidRDefault="00000000">
            <w:pPr>
              <w:pStyle w:val="TableParagraph"/>
              <w:ind w:lef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--</w:t>
            </w:r>
            <w:r>
              <w:rPr>
                <w:b/>
                <w:spacing w:val="-5"/>
              </w:rPr>
              <w:t>&gt;|&gt;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22294B" w14:textId="77777777" w:rsidR="00983B2E" w:rsidRDefault="00000000">
            <w:pPr>
              <w:pStyle w:val="TableParagraph"/>
            </w:pPr>
            <w:r>
              <w:t>příjezd</w:t>
            </w:r>
            <w:r>
              <w:rPr>
                <w:spacing w:val="-11"/>
              </w:rPr>
              <w:t xml:space="preserve"> </w:t>
            </w:r>
            <w:r>
              <w:t>zastavujícího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vlaku</w:t>
            </w:r>
          </w:p>
        </w:tc>
      </w:tr>
      <w:tr w:rsidR="00983B2E" w14:paraId="17CC451F" w14:textId="77777777" w:rsidTr="00D96C5C">
        <w:trPr>
          <w:trHeight w:val="268"/>
        </w:trPr>
        <w:tc>
          <w:tcPr>
            <w:tcW w:w="10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3591" w14:textId="77777777" w:rsidR="00983B2E" w:rsidRDefault="00000000">
            <w:pPr>
              <w:pStyle w:val="TableParagraph"/>
              <w:ind w:lef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&gt;|--</w:t>
            </w:r>
            <w:r>
              <w:rPr>
                <w:b/>
                <w:spacing w:val="-10"/>
              </w:rPr>
              <w:t>&gt;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8AA5B" w14:textId="77777777" w:rsidR="00983B2E" w:rsidRDefault="00000000">
            <w:pPr>
              <w:pStyle w:val="TableParagraph"/>
            </w:pPr>
            <w:r>
              <w:t>odjezd</w:t>
            </w:r>
            <w:r>
              <w:rPr>
                <w:spacing w:val="-12"/>
              </w:rPr>
              <w:t xml:space="preserve"> </w:t>
            </w:r>
            <w:r>
              <w:t>zastavujícího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vlaku</w:t>
            </w:r>
          </w:p>
        </w:tc>
      </w:tr>
      <w:tr w:rsidR="00983B2E" w14:paraId="0F9E26ED" w14:textId="77777777" w:rsidTr="00D96C5C">
        <w:trPr>
          <w:trHeight w:val="268"/>
        </w:trPr>
        <w:tc>
          <w:tcPr>
            <w:tcW w:w="10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647F" w14:textId="77777777" w:rsidR="00983B2E" w:rsidRDefault="00000000">
            <w:pPr>
              <w:pStyle w:val="TableParagraph"/>
              <w:spacing w:before="2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>|--</w:t>
            </w:r>
            <w:r>
              <w:rPr>
                <w:b/>
                <w:spacing w:val="-10"/>
              </w:rPr>
              <w:t>&gt;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01262" w14:textId="77777777" w:rsidR="00983B2E" w:rsidRDefault="00000000">
            <w:pPr>
              <w:pStyle w:val="TableParagraph"/>
              <w:spacing w:before="2"/>
            </w:pPr>
            <w:r>
              <w:t>odjezd</w:t>
            </w:r>
            <w:r>
              <w:rPr>
                <w:spacing w:val="-9"/>
              </w:rPr>
              <w:t xml:space="preserve"> </w:t>
            </w:r>
            <w:r>
              <w:t>začínajícího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vlaku</w:t>
            </w:r>
          </w:p>
        </w:tc>
      </w:tr>
      <w:tr w:rsidR="00983B2E" w14:paraId="3D5EC36B" w14:textId="77777777" w:rsidTr="00D96C5C">
        <w:trPr>
          <w:trHeight w:val="373"/>
        </w:trPr>
        <w:tc>
          <w:tcPr>
            <w:tcW w:w="1043" w:type="dxa"/>
            <w:tcBorders>
              <w:top w:val="single" w:sz="4" w:space="0" w:color="000000"/>
              <w:right w:val="single" w:sz="4" w:space="0" w:color="000000"/>
            </w:tcBorders>
          </w:tcPr>
          <w:p w14:paraId="4148062C" w14:textId="77777777" w:rsidR="00983B2E" w:rsidRDefault="00000000">
            <w:pPr>
              <w:pStyle w:val="TableParagraph"/>
              <w:tabs>
                <w:tab w:val="left" w:leader="hyphen" w:pos="488"/>
              </w:tabs>
              <w:spacing w:before="107"/>
              <w:ind w:left="17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&gt;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</w:tcBorders>
          </w:tcPr>
          <w:p w14:paraId="0321A90B" w14:textId="77777777" w:rsidR="00983B2E" w:rsidRDefault="00000000">
            <w:pPr>
              <w:pStyle w:val="TableParagraph"/>
              <w:spacing w:before="107"/>
            </w:pPr>
            <w:r>
              <w:t>příjezd</w:t>
            </w:r>
            <w:r>
              <w:rPr>
                <w:spacing w:val="-11"/>
              </w:rPr>
              <w:t xml:space="preserve"> </w:t>
            </w:r>
            <w:r>
              <w:t>projíždějícího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vlaku</w:t>
            </w:r>
          </w:p>
        </w:tc>
      </w:tr>
    </w:tbl>
    <w:p w14:paraId="71BEB6A5" w14:textId="5081BE36" w:rsidR="00DC67F3" w:rsidRDefault="00DC67F3" w:rsidP="00DC67F3">
      <w:pPr>
        <w:pStyle w:val="Odstavecseseznamem"/>
        <w:numPr>
          <w:ilvl w:val="0"/>
          <w:numId w:val="1"/>
        </w:numPr>
        <w:tabs>
          <w:tab w:val="left" w:pos="861"/>
        </w:tabs>
        <w:ind w:left="861" w:hanging="360"/>
      </w:pPr>
      <w:bookmarkStart w:id="25" w:name="-_kam:_plánovaný_vstup/výstupní_bod,_kte"/>
      <w:bookmarkStart w:id="26" w:name="-_pro_vlak:_číslo_vlaku_na_který_končící"/>
      <w:bookmarkStart w:id="27" w:name="-_poznamka:_pokyny_pro_manipulaci_shodné"/>
      <w:bookmarkStart w:id="28" w:name="Údaje_„pro_vlak“_a_„od_vlaku“_jsou_uvede"/>
      <w:bookmarkEnd w:id="25"/>
      <w:bookmarkEnd w:id="26"/>
      <w:bookmarkEnd w:id="27"/>
      <w:bookmarkEnd w:id="28"/>
      <w:r>
        <w:rPr>
          <w:rFonts w:ascii="Arial" w:hAnsi="Arial"/>
          <w:b/>
        </w:rPr>
        <w:t>kdy jede</w:t>
      </w:r>
      <w:r>
        <w:t>:</w:t>
      </w:r>
      <w:r>
        <w:rPr>
          <w:spacing w:val="2"/>
        </w:rPr>
        <w:t xml:space="preserve"> </w:t>
      </w:r>
      <w:r>
        <w:t xml:space="preserve">datumová zkratka </w:t>
      </w:r>
    </w:p>
    <w:p w14:paraId="0A827A8C" w14:textId="77777777" w:rsidR="00DC67F3" w:rsidRDefault="00DC67F3">
      <w:pPr>
        <w:pStyle w:val="Zkladntext"/>
        <w:spacing w:before="118"/>
      </w:pPr>
    </w:p>
    <w:p w14:paraId="6C9F68E1" w14:textId="1C6B03E6" w:rsidR="00983B2E" w:rsidRDefault="00043F54">
      <w:pPr>
        <w:pStyle w:val="Zkladntext"/>
        <w:spacing w:before="118"/>
      </w:pPr>
      <w:r>
        <w:t>Údaje</w:t>
      </w:r>
      <w:r w:rsidRPr="00043F54">
        <w:t xml:space="preserve"> </w:t>
      </w:r>
      <w:r>
        <w:t>„pro_vlak“</w:t>
      </w:r>
      <w:r w:rsidRPr="00043F54">
        <w:t xml:space="preserve"> </w:t>
      </w:r>
      <w:r>
        <w:t>a „od_vlaku“</w:t>
      </w:r>
      <w:r w:rsidRPr="00043F54">
        <w:t xml:space="preserve"> </w:t>
      </w:r>
      <w:r>
        <w:t>jsou</w:t>
      </w:r>
      <w:r w:rsidRPr="00043F54">
        <w:t xml:space="preserve"> </w:t>
      </w:r>
      <w:r>
        <w:t>uvedeny</w:t>
      </w:r>
      <w:r w:rsidRPr="00043F54">
        <w:t xml:space="preserve"> </w:t>
      </w:r>
      <w:r>
        <w:t>jen</w:t>
      </w:r>
      <w:r w:rsidRPr="00043F54">
        <w:t xml:space="preserve"> </w:t>
      </w:r>
      <w:r>
        <w:t>v případě, že je</w:t>
      </w:r>
      <w:r w:rsidRPr="00043F54">
        <w:t xml:space="preserve"> </w:t>
      </w:r>
      <w:r>
        <w:t>lze ze struktury xml</w:t>
      </w:r>
      <w:r w:rsidRPr="00043F54">
        <w:t xml:space="preserve"> </w:t>
      </w:r>
      <w:r>
        <w:t>zjistit.</w:t>
      </w:r>
    </w:p>
    <w:p w14:paraId="1E61BDEC" w14:textId="26ED9036" w:rsidR="00043F54" w:rsidRDefault="00043F54">
      <w:pPr>
        <w:pStyle w:val="Zkladntext"/>
        <w:spacing w:before="118"/>
      </w:pPr>
      <w:r>
        <w:t>Zdrojový soubor obsahuje další skryté sloupce, které jsou podstatné pro výběr a jsou skryté</w:t>
      </w:r>
      <w:r w:rsidR="00F74F19">
        <w:t>.</w:t>
      </w:r>
    </w:p>
    <w:p w14:paraId="3EF8703A" w14:textId="77777777" w:rsidR="00567B1E" w:rsidRDefault="00567B1E">
      <w:pPr>
        <w:pStyle w:val="Zkladntext"/>
        <w:spacing w:before="118"/>
      </w:pPr>
    </w:p>
    <w:p w14:paraId="5339E549" w14:textId="33A86729" w:rsidR="00DC67F3" w:rsidRDefault="00DC67F3">
      <w:pPr>
        <w:pStyle w:val="Zkladntext"/>
        <w:spacing w:before="118"/>
      </w:pPr>
      <w:r>
        <w:t>Ve sloupci „poznamka“ jsou barevně zvýrazněny vlaky vyžadující složitější obsluhu</w:t>
      </w:r>
      <w:r w:rsidR="00D34628">
        <w:t>:</w:t>
      </w:r>
    </w:p>
    <w:p w14:paraId="7F0722F7" w14:textId="77777777" w:rsidR="00D34628" w:rsidRDefault="00D34628">
      <w:pPr>
        <w:pStyle w:val="Zkladntext"/>
        <w:spacing w:before="118"/>
      </w:pPr>
    </w:p>
    <w:tbl>
      <w:tblPr>
        <w:tblW w:w="7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7"/>
        <w:gridCol w:w="549"/>
        <w:gridCol w:w="6018"/>
      </w:tblGrid>
      <w:tr w:rsidR="00D34628" w:rsidRPr="00D34628" w14:paraId="1074F69B" w14:textId="77777777" w:rsidTr="00D34628">
        <w:trPr>
          <w:trHeight w:val="33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6DCABBBA" w14:textId="77777777" w:rsidR="00D34628" w:rsidRPr="00D34628" w:rsidRDefault="00D34628" w:rsidP="00D3462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462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B9F2" w14:textId="77777777" w:rsidR="00D34628" w:rsidRPr="00D34628" w:rsidRDefault="00D34628" w:rsidP="00D3462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462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</w:t>
            </w: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37A0" w14:textId="77777777" w:rsidR="00D34628" w:rsidRPr="00D34628" w:rsidRDefault="00D34628" w:rsidP="00D3462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4628">
              <w:rPr>
                <w:rFonts w:ascii="Calibri" w:eastAsia="Times New Roman" w:hAnsi="Calibri" w:cs="Calibri"/>
                <w:color w:val="000000"/>
                <w:lang w:eastAsia="cs-CZ"/>
              </w:rPr>
              <w:t>vlak mění číslo a/nebo prochází úvratí</w:t>
            </w:r>
          </w:p>
        </w:tc>
      </w:tr>
      <w:tr w:rsidR="00D34628" w:rsidRPr="00D34628" w14:paraId="43B9714A" w14:textId="77777777" w:rsidTr="00D34628">
        <w:trPr>
          <w:trHeight w:val="19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46FC" w14:textId="77777777" w:rsidR="00D34628" w:rsidRPr="00D34628" w:rsidRDefault="00D34628" w:rsidP="00D3462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37F9" w14:textId="77777777" w:rsidR="00D34628" w:rsidRPr="00D34628" w:rsidRDefault="00D34628" w:rsidP="00D3462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F9D6" w14:textId="77777777" w:rsidR="00D34628" w:rsidRPr="00D34628" w:rsidRDefault="00D34628" w:rsidP="00D3462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34628" w:rsidRPr="00D34628" w14:paraId="1BC3B6A2" w14:textId="77777777" w:rsidTr="00D34628">
        <w:trPr>
          <w:trHeight w:val="33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3C3C08F6" w14:textId="77777777" w:rsidR="00D34628" w:rsidRPr="00D34628" w:rsidRDefault="00D34628" w:rsidP="00D3462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462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A07A" w14:textId="77777777" w:rsidR="00D34628" w:rsidRPr="00D34628" w:rsidRDefault="00D34628" w:rsidP="00D3462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462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</w:t>
            </w: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63B9" w14:textId="336C29A8" w:rsidR="00D34628" w:rsidRPr="00D34628" w:rsidRDefault="00D34628" w:rsidP="00D3462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4628">
              <w:rPr>
                <w:rFonts w:ascii="Calibri" w:eastAsia="Times New Roman" w:hAnsi="Calibri" w:cs="Calibri"/>
                <w:color w:val="000000"/>
                <w:lang w:eastAsia="cs-CZ"/>
              </w:rPr>
              <w:t>přepřah, loko objíždí,  rozdělení nebo spojování souprav</w:t>
            </w:r>
            <w:r w:rsidR="003D35D8">
              <w:rPr>
                <w:rFonts w:ascii="Calibri" w:eastAsia="Times New Roman" w:hAnsi="Calibri" w:cs="Calibri"/>
                <w:color w:val="000000"/>
                <w:lang w:eastAsia="cs-CZ"/>
              </w:rPr>
              <w:t>, posuny</w:t>
            </w:r>
          </w:p>
        </w:tc>
      </w:tr>
      <w:tr w:rsidR="00D34628" w:rsidRPr="00D34628" w14:paraId="4D700774" w14:textId="77777777" w:rsidTr="00D34628">
        <w:trPr>
          <w:trHeight w:val="239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133C" w14:textId="77777777" w:rsidR="00D34628" w:rsidRPr="00D34628" w:rsidRDefault="00D34628" w:rsidP="00D3462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A8FC" w14:textId="77777777" w:rsidR="00D34628" w:rsidRPr="00D34628" w:rsidRDefault="00D34628" w:rsidP="00D3462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8A44" w14:textId="77777777" w:rsidR="00D34628" w:rsidRPr="00D34628" w:rsidRDefault="00D34628" w:rsidP="00D3462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34628" w:rsidRPr="00D34628" w14:paraId="08B42987" w14:textId="77777777" w:rsidTr="00D34628">
        <w:trPr>
          <w:trHeight w:val="33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CCFF"/>
            <w:noWrap/>
            <w:vAlign w:val="bottom"/>
            <w:hideMark/>
          </w:tcPr>
          <w:p w14:paraId="5DDAC22F" w14:textId="77777777" w:rsidR="00D34628" w:rsidRPr="00D34628" w:rsidRDefault="00D34628" w:rsidP="00D3462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462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6522" w14:textId="77777777" w:rsidR="00D34628" w:rsidRPr="00D34628" w:rsidRDefault="00D34628" w:rsidP="00D3462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462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</w:t>
            </w: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9DF2" w14:textId="77777777" w:rsidR="00D34628" w:rsidRPr="00D34628" w:rsidRDefault="00D34628" w:rsidP="00D3462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4628">
              <w:rPr>
                <w:rFonts w:ascii="Calibri" w:eastAsia="Times New Roman" w:hAnsi="Calibri" w:cs="Calibri"/>
                <w:color w:val="000000"/>
                <w:lang w:eastAsia="cs-CZ"/>
              </w:rPr>
              <w:t>vlak manipuluje mimo Ph nebo Ph míjí</w:t>
            </w:r>
          </w:p>
        </w:tc>
      </w:tr>
    </w:tbl>
    <w:p w14:paraId="13F32A27" w14:textId="346FB13D" w:rsidR="00DC67F3" w:rsidRDefault="00DC67F3" w:rsidP="00D96C5C">
      <w:pPr>
        <w:pStyle w:val="Zkladntext"/>
        <w:spacing w:before="118"/>
      </w:pPr>
    </w:p>
    <w:p w14:paraId="42D7FDAF" w14:textId="1D38334C" w:rsidR="00F74F19" w:rsidRDefault="00D34628">
      <w:pPr>
        <w:pStyle w:val="Zkladntext"/>
        <w:spacing w:before="118"/>
      </w:pPr>
      <w:r>
        <w:t xml:space="preserve">Vlaky bez zvýraznění projíždějí bez nebo se zastavením </w:t>
      </w:r>
    </w:p>
    <w:p w14:paraId="32D796AF" w14:textId="77777777" w:rsidR="00043F54" w:rsidRDefault="00043F54">
      <w:pPr>
        <w:pStyle w:val="Zkladntext"/>
        <w:spacing w:before="118"/>
      </w:pPr>
    </w:p>
    <w:p w14:paraId="3A8762F2" w14:textId="77777777" w:rsidR="00983B2E" w:rsidRDefault="00000000">
      <w:pPr>
        <w:pStyle w:val="Nadpis1"/>
        <w:numPr>
          <w:ilvl w:val="0"/>
          <w:numId w:val="2"/>
        </w:numPr>
        <w:tabs>
          <w:tab w:val="left" w:pos="1067"/>
        </w:tabs>
        <w:spacing w:before="1"/>
        <w:ind w:left="1067" w:hanging="359"/>
      </w:pPr>
      <w:bookmarkStart w:id="29" w:name="4._Výhody_„Sledu_vlaků“"/>
      <w:bookmarkEnd w:id="29"/>
      <w:r>
        <w:t>Výhody</w:t>
      </w:r>
      <w:r>
        <w:rPr>
          <w:spacing w:val="-9"/>
        </w:rPr>
        <w:t xml:space="preserve"> </w:t>
      </w:r>
      <w:r>
        <w:t>„Sledu</w:t>
      </w:r>
      <w:r>
        <w:rPr>
          <w:spacing w:val="-5"/>
        </w:rPr>
        <w:t xml:space="preserve"> </w:t>
      </w:r>
      <w:r>
        <w:rPr>
          <w:spacing w:val="-2"/>
        </w:rPr>
        <w:t>vlaků“</w:t>
      </w:r>
    </w:p>
    <w:p w14:paraId="76EBA445" w14:textId="7D6585AA" w:rsidR="00983B2E" w:rsidRDefault="00000000">
      <w:pPr>
        <w:pStyle w:val="Zkladntext"/>
        <w:spacing w:before="120" w:line="244" w:lineRule="auto"/>
        <w:ind w:left="141" w:right="644"/>
      </w:pPr>
      <w:r>
        <w:t>Proti</w:t>
      </w:r>
      <w:r>
        <w:rPr>
          <w:spacing w:val="-5"/>
        </w:rPr>
        <w:t xml:space="preserve"> </w:t>
      </w:r>
      <w:r>
        <w:t>běžnému způsobu hry,</w:t>
      </w:r>
      <w:r>
        <w:rPr>
          <w:spacing w:val="-3"/>
        </w:rPr>
        <w:t xml:space="preserve"> </w:t>
      </w:r>
      <w:r>
        <w:t>kdy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hráč</w:t>
      </w:r>
      <w:r>
        <w:rPr>
          <w:spacing w:val="-4"/>
        </w:rPr>
        <w:t xml:space="preserve"> </w:t>
      </w:r>
      <w:r>
        <w:t>odkázán</w:t>
      </w:r>
      <w:r>
        <w:rPr>
          <w:spacing w:val="-3"/>
        </w:rPr>
        <w:t xml:space="preserve"> </w:t>
      </w:r>
      <w:r>
        <w:t>na „pragotron“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informace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 xml:space="preserve">vlaku po použití „F1“, </w:t>
      </w:r>
      <w:r w:rsidR="00F74F19">
        <w:t xml:space="preserve">nabízí </w:t>
      </w:r>
      <w:r w:rsidR="003D35D8">
        <w:t xml:space="preserve">Sled vlaků </w:t>
      </w:r>
      <w:r w:rsidR="00F74F19">
        <w:t xml:space="preserve">zejména méně zkušeným hráčům </w:t>
      </w:r>
      <w:r>
        <w:t>jisté výhody:</w:t>
      </w:r>
    </w:p>
    <w:p w14:paraId="4909DA69" w14:textId="77777777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21" w:line="244" w:lineRule="auto"/>
        <w:ind w:left="861" w:right="1184"/>
      </w:pPr>
      <w:bookmarkStart w:id="30" w:name="-_Informace_o_vlacích,_zejména_poznámky,"/>
      <w:bookmarkEnd w:id="30"/>
      <w:r>
        <w:t>Informace</w:t>
      </w:r>
      <w:r>
        <w:rPr>
          <w:spacing w:val="-3"/>
        </w:rPr>
        <w:t xml:space="preserve"> </w:t>
      </w:r>
      <w:r>
        <w:t>o vlacích, zejména</w:t>
      </w:r>
      <w:r>
        <w:rPr>
          <w:spacing w:val="-3"/>
        </w:rPr>
        <w:t xml:space="preserve"> </w:t>
      </w:r>
      <w:r>
        <w:t>poznámky, jsou viditelné</w:t>
      </w:r>
      <w:r>
        <w:rPr>
          <w:spacing w:val="-1"/>
        </w:rPr>
        <w:t xml:space="preserve"> </w:t>
      </w:r>
      <w:r>
        <w:t>trvale,</w:t>
      </w:r>
      <w:r>
        <w:rPr>
          <w:spacing w:val="-3"/>
        </w:rPr>
        <w:t xml:space="preserve"> </w:t>
      </w:r>
      <w:r>
        <w:t>není</w:t>
      </w:r>
      <w:r>
        <w:rPr>
          <w:spacing w:val="-3"/>
        </w:rPr>
        <w:t xml:space="preserve"> </w:t>
      </w:r>
      <w:r>
        <w:t>potřeba tolik používat F1</w:t>
      </w:r>
    </w:p>
    <w:p w14:paraId="1A0CC4FD" w14:textId="76E8E59D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16" w:line="244" w:lineRule="auto"/>
        <w:ind w:left="861" w:right="719"/>
      </w:pPr>
      <w:bookmarkStart w:id="31" w:name="-_Hráč_má_k_dipozici_celý_denní_grafikon"/>
      <w:bookmarkEnd w:id="31"/>
      <w:r>
        <w:t>Hráč má k</w:t>
      </w:r>
      <w:r>
        <w:rPr>
          <w:spacing w:val="-4"/>
        </w:rPr>
        <w:t xml:space="preserve"> </w:t>
      </w:r>
      <w:r>
        <w:t>di</w:t>
      </w:r>
      <w:r w:rsidR="00E273E5">
        <w:t>s</w:t>
      </w:r>
      <w:r>
        <w:t>pozici</w:t>
      </w:r>
      <w:r>
        <w:rPr>
          <w:spacing w:val="-1"/>
        </w:rPr>
        <w:t xml:space="preserve"> </w:t>
      </w:r>
      <w:r>
        <w:t>celý denní</w:t>
      </w:r>
      <w:r>
        <w:rPr>
          <w:spacing w:val="-3"/>
        </w:rPr>
        <w:t xml:space="preserve"> </w:t>
      </w:r>
      <w:r>
        <w:t>grafikon, takže</w:t>
      </w:r>
      <w:r>
        <w:rPr>
          <w:spacing w:val="-2"/>
        </w:rPr>
        <w:t xml:space="preserve"> </w:t>
      </w:r>
      <w:r>
        <w:t>může „vidět“ jak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budoucnosti</w:t>
      </w:r>
      <w:r>
        <w:rPr>
          <w:spacing w:val="-1"/>
        </w:rPr>
        <w:t xml:space="preserve"> </w:t>
      </w:r>
      <w:r>
        <w:t>(co</w:t>
      </w:r>
      <w:r>
        <w:rPr>
          <w:spacing w:val="-3"/>
        </w:rPr>
        <w:t xml:space="preserve"> </w:t>
      </w:r>
      <w:r>
        <w:t>ho čeká před tím než se to objeví v „pragotronu“), tak i do minulosti.</w:t>
      </w:r>
    </w:p>
    <w:p w14:paraId="76EDE564" w14:textId="5FBDBFBB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21" w:line="244" w:lineRule="auto"/>
        <w:ind w:left="861" w:right="1136"/>
      </w:pPr>
      <w:bookmarkStart w:id="32" w:name="-_Akce_jsou_uspořádány_chronologicky,_ta"/>
      <w:bookmarkEnd w:id="32"/>
      <w:r>
        <w:t>Akce jsou</w:t>
      </w:r>
      <w:r>
        <w:rPr>
          <w:spacing w:val="-3"/>
        </w:rPr>
        <w:t xml:space="preserve"> </w:t>
      </w:r>
      <w:r>
        <w:t>uspořádány chronologicky,</w:t>
      </w:r>
      <w:r>
        <w:rPr>
          <w:spacing w:val="-3"/>
        </w:rPr>
        <w:t xml:space="preserve"> </w:t>
      </w:r>
      <w:r>
        <w:t>takže je menší</w:t>
      </w:r>
      <w:r>
        <w:rPr>
          <w:spacing w:val="-3"/>
        </w:rPr>
        <w:t xml:space="preserve"> </w:t>
      </w:r>
      <w:r>
        <w:t xml:space="preserve">riziko </w:t>
      </w:r>
      <w:r w:rsidR="003D35D8">
        <w:t>čekání</w:t>
      </w:r>
      <w:r>
        <w:rPr>
          <w:spacing w:val="-3"/>
        </w:rPr>
        <w:t xml:space="preserve"> </w:t>
      </w:r>
      <w:r>
        <w:t>vlaku</w:t>
      </w:r>
      <w:r>
        <w:rPr>
          <w:spacing w:val="-3"/>
        </w:rPr>
        <w:t xml:space="preserve"> </w:t>
      </w:r>
      <w:r>
        <w:t>na vjezdu nebo na staniční koleji a dále riz</w:t>
      </w:r>
      <w:r w:rsidR="00E273E5">
        <w:t>i</w:t>
      </w:r>
      <w:r>
        <w:t>ko vzájemného blokování vlaků.</w:t>
      </w:r>
    </w:p>
    <w:p w14:paraId="1F86121C" w14:textId="712EB055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16"/>
        <w:ind w:left="861" w:hanging="360"/>
      </w:pPr>
      <w:bookmarkStart w:id="33" w:name="-_Ve_sledu_vlaků_je_možno_různě_filtrova"/>
      <w:bookmarkEnd w:id="33"/>
      <w:r>
        <w:t>Ve sledu vlaků je</w:t>
      </w:r>
      <w:r>
        <w:rPr>
          <w:spacing w:val="1"/>
        </w:rPr>
        <w:t xml:space="preserve"> </w:t>
      </w:r>
      <w:r>
        <w:t>možno</w:t>
      </w:r>
      <w:r>
        <w:rPr>
          <w:spacing w:val="-5"/>
        </w:rPr>
        <w:t xml:space="preserve"> </w:t>
      </w:r>
      <w:r>
        <w:t>filtrovat</w:t>
      </w:r>
      <w:r>
        <w:rPr>
          <w:spacing w:val="-5"/>
        </w:rPr>
        <w:t xml:space="preserve"> </w:t>
      </w:r>
      <w:r w:rsidR="00F74F19">
        <w:rPr>
          <w:spacing w:val="-5"/>
        </w:rPr>
        <w:t xml:space="preserve">ve všech sloupcích </w:t>
      </w:r>
      <w:r>
        <w:t>(např. si zobrazit</w:t>
      </w:r>
      <w:r>
        <w:rPr>
          <w:spacing w:val="-4"/>
        </w:rPr>
        <w:t xml:space="preserve"> </w:t>
      </w:r>
      <w:r>
        <w:t>provoz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konkrétní</w:t>
      </w:r>
      <w:r>
        <w:rPr>
          <w:spacing w:val="-4"/>
        </w:rPr>
        <w:t xml:space="preserve"> </w:t>
      </w:r>
      <w:r>
        <w:rPr>
          <w:spacing w:val="-2"/>
        </w:rPr>
        <w:t>koleji</w:t>
      </w:r>
      <w:r w:rsidR="00F74F19">
        <w:rPr>
          <w:spacing w:val="-2"/>
        </w:rPr>
        <w:t>, jen odjíždějící vlaky apod.</w:t>
      </w:r>
      <w:r>
        <w:rPr>
          <w:spacing w:val="-2"/>
        </w:rPr>
        <w:t>)</w:t>
      </w:r>
    </w:p>
    <w:p w14:paraId="75717B7C" w14:textId="730F13F8" w:rsidR="003D35D8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26"/>
        <w:ind w:left="861" w:hanging="360"/>
        <w:rPr>
          <w:spacing w:val="-4"/>
        </w:rPr>
      </w:pPr>
      <w:bookmarkStart w:id="34" w:name="-_Sled_vlaků_je_možno_použít_jako_“task_"/>
      <w:bookmarkEnd w:id="34"/>
      <w:r>
        <w:t>Sled</w:t>
      </w:r>
      <w:r>
        <w:rPr>
          <w:spacing w:val="-4"/>
        </w:rPr>
        <w:t xml:space="preserve"> </w:t>
      </w:r>
      <w:r>
        <w:t>vlaků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možno</w:t>
      </w:r>
      <w:r>
        <w:rPr>
          <w:spacing w:val="-4"/>
        </w:rPr>
        <w:t xml:space="preserve"> </w:t>
      </w:r>
      <w:r>
        <w:t xml:space="preserve">použít </w:t>
      </w:r>
      <w:r w:rsidR="003D35D8">
        <w:t xml:space="preserve">při hře </w:t>
      </w:r>
      <w:r>
        <w:t>jako</w:t>
      </w:r>
      <w:r>
        <w:rPr>
          <w:spacing w:val="1"/>
        </w:rPr>
        <w:t xml:space="preserve"> </w:t>
      </w:r>
      <w:r>
        <w:t>“task</w:t>
      </w:r>
      <w:r>
        <w:rPr>
          <w:spacing w:val="-6"/>
        </w:rPr>
        <w:t xml:space="preserve"> </w:t>
      </w:r>
      <w:r>
        <w:t>list“</w:t>
      </w:r>
      <w:r>
        <w:rPr>
          <w:spacing w:val="63"/>
        </w:rPr>
        <w:t xml:space="preserve"> </w:t>
      </w:r>
      <w:r>
        <w:t>-viz</w:t>
      </w:r>
      <w:r>
        <w:rPr>
          <w:spacing w:val="-5"/>
        </w:rPr>
        <w:t xml:space="preserve"> </w:t>
      </w:r>
      <w:r>
        <w:rPr>
          <w:spacing w:val="-4"/>
        </w:rPr>
        <w:t>dále.</w:t>
      </w:r>
    </w:p>
    <w:p w14:paraId="051ADFF9" w14:textId="651D7177" w:rsidR="00983B2E" w:rsidRPr="003D35D8" w:rsidRDefault="003D35D8" w:rsidP="003D35D8">
      <w:pPr>
        <w:rPr>
          <w:spacing w:val="-4"/>
        </w:rPr>
      </w:pPr>
      <w:r>
        <w:rPr>
          <w:spacing w:val="-4"/>
        </w:rPr>
        <w:br w:type="page"/>
      </w:r>
    </w:p>
    <w:p w14:paraId="6A635822" w14:textId="77777777" w:rsidR="00F74F19" w:rsidRDefault="00F74F19" w:rsidP="00F74F19">
      <w:pPr>
        <w:tabs>
          <w:tab w:val="left" w:pos="861"/>
        </w:tabs>
        <w:spacing w:before="126"/>
      </w:pPr>
    </w:p>
    <w:p w14:paraId="7C1F79CE" w14:textId="6276BBEA" w:rsidR="001B3C9B" w:rsidRDefault="00567B1E" w:rsidP="001B3C9B">
      <w:pPr>
        <w:pStyle w:val="Nadpis1"/>
        <w:numPr>
          <w:ilvl w:val="0"/>
          <w:numId w:val="2"/>
        </w:numPr>
        <w:tabs>
          <w:tab w:val="left" w:pos="1067"/>
        </w:tabs>
        <w:spacing w:before="1"/>
        <w:ind w:left="1067" w:hanging="359"/>
      </w:pPr>
      <w:r>
        <w:t>Vygenerování sledu vlaků pro konkrétní den</w:t>
      </w:r>
    </w:p>
    <w:p w14:paraId="11AFCF41" w14:textId="4A40742C" w:rsidR="00C53221" w:rsidRDefault="001B3C9B" w:rsidP="001B3C9B">
      <w:pPr>
        <w:pStyle w:val="Zkladntext"/>
        <w:spacing w:before="120" w:line="244" w:lineRule="auto"/>
        <w:ind w:left="141" w:right="644"/>
      </w:pPr>
      <w:r>
        <w:t>Soubor „sledy.xlsx“ obsahuje informace o všech vlacích a jejich variantách denních i s ohledem na období</w:t>
      </w:r>
      <w:r w:rsidR="00C53221">
        <w:t xml:space="preserve"> ve kterých jedou. Pro konkrétní den je potřeba ze všech těchto variant vybrat</w:t>
      </w:r>
      <w:r>
        <w:t xml:space="preserve"> </w:t>
      </w:r>
      <w:r w:rsidR="00C53221">
        <w:t>pouze ty, které jsou v tomto dni aktivní. Postup je následující,:</w:t>
      </w:r>
    </w:p>
    <w:p w14:paraId="32C8AD5E" w14:textId="53E0D803" w:rsidR="00C53221" w:rsidRDefault="00C53221" w:rsidP="00C53221">
      <w:pPr>
        <w:pStyle w:val="Zkladntext"/>
        <w:numPr>
          <w:ilvl w:val="0"/>
          <w:numId w:val="4"/>
        </w:numPr>
        <w:spacing w:before="120" w:line="244" w:lineRule="auto"/>
        <w:ind w:right="644"/>
      </w:pPr>
      <w:r>
        <w:t>Soubor „sledy.xlsx“ zkopírujte do pracovního souboru (já volím název „0000.xlsx“ a ukládám ho do adresáře, ve kterém je umístěn xml soubor, který budu spouštět ve staničáři).</w:t>
      </w:r>
    </w:p>
    <w:p w14:paraId="60F13CB8" w14:textId="69C35552" w:rsidR="00635AD1" w:rsidRDefault="00635AD1" w:rsidP="00C53221">
      <w:pPr>
        <w:pStyle w:val="Zkladntext"/>
        <w:numPr>
          <w:ilvl w:val="0"/>
          <w:numId w:val="4"/>
        </w:numPr>
        <w:spacing w:before="120" w:line="244" w:lineRule="auto"/>
        <w:ind w:right="644"/>
      </w:pPr>
      <w:r>
        <w:t>V souboru povolte úpravy</w:t>
      </w:r>
    </w:p>
    <w:p w14:paraId="5A5E8DEF" w14:textId="5B8F7D0B" w:rsidR="00635AD1" w:rsidRDefault="00635AD1" w:rsidP="00C53221">
      <w:pPr>
        <w:pStyle w:val="Zkladntext"/>
        <w:numPr>
          <w:ilvl w:val="0"/>
          <w:numId w:val="4"/>
        </w:numPr>
        <w:spacing w:before="120" w:line="244" w:lineRule="auto"/>
        <w:ind w:right="644"/>
      </w:pPr>
      <w:r>
        <w:t>Zvolte datum,  ve kterém chcete hrát</w:t>
      </w:r>
    </w:p>
    <w:p w14:paraId="7AD1AF88" w14:textId="5ABF34EE" w:rsidR="00D53174" w:rsidRDefault="00635AD1" w:rsidP="00C53221">
      <w:pPr>
        <w:pStyle w:val="Zkladntext"/>
        <w:numPr>
          <w:ilvl w:val="0"/>
          <w:numId w:val="4"/>
        </w:numPr>
        <w:spacing w:before="120" w:line="244" w:lineRule="auto"/>
        <w:ind w:right="644"/>
      </w:pPr>
      <w:r>
        <w:t>Soubor obsahuje jeden list</w:t>
      </w:r>
      <w:r w:rsidR="00633679">
        <w:t xml:space="preserve"> „zdroj“</w:t>
      </w:r>
      <w:r>
        <w:t>, kde do buňky AF1 zapíšete zvolené datum ve formátu dd.mm (např. 23.1</w:t>
      </w:r>
      <w:r w:rsidR="00633679">
        <w:t xml:space="preserve"> – bez tečky na konci</w:t>
      </w:r>
      <w:r>
        <w:t>)</w:t>
      </w:r>
      <w:r w:rsidR="00D53174">
        <w:t>.</w:t>
      </w:r>
      <w:r>
        <w:t xml:space="preserve"> </w:t>
      </w:r>
      <w:r w:rsidR="00D53174">
        <w:t>V</w:t>
      </w:r>
      <w:r>
        <w:t xml:space="preserve"> sousední buňce </w:t>
      </w:r>
      <w:r w:rsidRPr="00C53221">
        <w:t>se musí objevit pořadové číslo v týdnu zvoleného dne (po=1..ne=7)</w:t>
      </w:r>
      <w:r w:rsidR="003D35D8">
        <w:t xml:space="preserve"> a ve sloupci „výběr“ v některých buňkách „1“.</w:t>
      </w:r>
    </w:p>
    <w:p w14:paraId="5C209C1E" w14:textId="3A950156" w:rsidR="00D53174" w:rsidRPr="00D53174" w:rsidRDefault="00D53174" w:rsidP="00D53174">
      <w:pPr>
        <w:pStyle w:val="Zkladntext"/>
        <w:numPr>
          <w:ilvl w:val="0"/>
          <w:numId w:val="4"/>
        </w:numPr>
        <w:spacing w:before="120" w:line="244" w:lineRule="auto"/>
        <w:ind w:right="644"/>
      </w:pPr>
      <w:r>
        <w:t>V</w:t>
      </w:r>
      <w:r w:rsidRPr="00D53174">
        <w:t xml:space="preserve">e sloupci AD (výběr) </w:t>
      </w:r>
      <w:r>
        <w:t xml:space="preserve">vyberte </w:t>
      </w:r>
      <w:r w:rsidRPr="00D53174">
        <w:t>ve filtru  "prázdné"</w:t>
      </w:r>
      <w:r>
        <w:t>.</w:t>
      </w:r>
    </w:p>
    <w:p w14:paraId="4BB78DBA" w14:textId="4B5667DC" w:rsidR="005E1C8F" w:rsidRDefault="00D53174" w:rsidP="00C53221">
      <w:pPr>
        <w:pStyle w:val="Zkladntext"/>
        <w:numPr>
          <w:ilvl w:val="0"/>
          <w:numId w:val="4"/>
        </w:numPr>
        <w:spacing w:before="120" w:line="244" w:lineRule="auto"/>
        <w:ind w:right="644"/>
      </w:pPr>
      <w:r>
        <w:t>Z tabulky odstraňte všechny vybrané řádky (nesmazat 1. řád</w:t>
      </w:r>
      <w:r w:rsidR="003D35D8">
        <w:t>ek</w:t>
      </w:r>
      <w:r>
        <w:t xml:space="preserve"> s</w:t>
      </w:r>
      <w:r w:rsidR="005E1C8F">
        <w:t> </w:t>
      </w:r>
      <w:r>
        <w:t>názvy</w:t>
      </w:r>
      <w:r w:rsidR="005E1C8F">
        <w:t xml:space="preserve">) a zrušte výběr, </w:t>
      </w:r>
      <w:r w:rsidR="003D35D8">
        <w:t>V</w:t>
      </w:r>
      <w:r w:rsidR="005E1C8F">
        <w:t> tabulce by měly zůstat jen vlaky, které v </w:t>
      </w:r>
      <w:r w:rsidR="003D35D8">
        <w:t>za</w:t>
      </w:r>
      <w:r w:rsidR="005E1C8F">
        <w:t>dan</w:t>
      </w:r>
      <w:r w:rsidR="003D35D8">
        <w:t>ém</w:t>
      </w:r>
      <w:r w:rsidR="005E1C8F">
        <w:t xml:space="preserve"> d</w:t>
      </w:r>
      <w:r w:rsidR="003D35D8">
        <w:t>ni</w:t>
      </w:r>
      <w:r w:rsidR="005E1C8F">
        <w:t xml:space="preserve"> jedou.</w:t>
      </w:r>
    </w:p>
    <w:p w14:paraId="2CE9A3A8" w14:textId="4D101A55" w:rsidR="00635AD1" w:rsidRDefault="005E1C8F" w:rsidP="00C53221">
      <w:pPr>
        <w:pStyle w:val="Zkladntext"/>
        <w:numPr>
          <w:ilvl w:val="0"/>
          <w:numId w:val="4"/>
        </w:numPr>
        <w:spacing w:before="120" w:line="244" w:lineRule="auto"/>
        <w:ind w:right="644"/>
      </w:pPr>
      <w:r>
        <w:t>Tabulku uložte.</w:t>
      </w:r>
      <w:r w:rsidR="00D53174">
        <w:t xml:space="preserve"> </w:t>
      </w:r>
    </w:p>
    <w:p w14:paraId="744E9EF2" w14:textId="3C27A311" w:rsidR="001B3C9B" w:rsidRDefault="00A401EF" w:rsidP="00055085">
      <w:pPr>
        <w:pStyle w:val="Zkladntext"/>
        <w:spacing w:before="120" w:line="244" w:lineRule="auto"/>
        <w:ind w:left="141" w:right="644"/>
      </w:pPr>
      <w:r>
        <w:t xml:space="preserve">V této simulaci jsou v položce „poznamka“ používány pro přehlednost víceřádkové texty. Aby nebylo potřeba pro zobrazení těchto textů rozšiřovat výšku </w:t>
      </w:r>
      <w:r w:rsidR="00055085">
        <w:t xml:space="preserve">všech </w:t>
      </w:r>
      <w:r>
        <w:t>řádků, zvětšuji pouze výšku okénka zobrazujícího obsah vybrané buňky.</w:t>
      </w:r>
    </w:p>
    <w:p w14:paraId="1D9B308C" w14:textId="77777777" w:rsidR="00983B2E" w:rsidRDefault="00983B2E">
      <w:pPr>
        <w:pStyle w:val="Zkladntext"/>
        <w:spacing w:before="240"/>
      </w:pPr>
    </w:p>
    <w:p w14:paraId="65A21EEF" w14:textId="77777777" w:rsidR="00983B2E" w:rsidRPr="00567B1E" w:rsidRDefault="00000000" w:rsidP="00567B1E">
      <w:pPr>
        <w:pStyle w:val="Styl1"/>
        <w:numPr>
          <w:ilvl w:val="0"/>
          <w:numId w:val="2"/>
        </w:numPr>
      </w:pPr>
      <w:bookmarkStart w:id="35" w:name="5._„Sled_vlaků“_při_hře"/>
      <w:bookmarkEnd w:id="35"/>
      <w:r w:rsidRPr="00567B1E">
        <w:t>„Sled vlaků“ při hře</w:t>
      </w:r>
    </w:p>
    <w:p w14:paraId="178999E2" w14:textId="7B71FB8A" w:rsidR="00983B2E" w:rsidRDefault="00000000">
      <w:pPr>
        <w:pStyle w:val="Zkladntext"/>
        <w:spacing w:before="125" w:line="244" w:lineRule="auto"/>
        <w:ind w:left="141" w:right="644"/>
      </w:pPr>
      <w:bookmarkStart w:id="36" w:name="Při_simulaci,_kdy_je_v_oblasti_právě_vět"/>
      <w:bookmarkEnd w:id="36"/>
      <w:r>
        <w:t xml:space="preserve">Při simulaci, kdy je v oblasti </w:t>
      </w:r>
      <w:r w:rsidR="005E1C8F">
        <w:t>aktuálně</w:t>
      </w:r>
      <w:r>
        <w:t xml:space="preserve"> větší počet </w:t>
      </w:r>
      <w:r w:rsidR="005E1C8F">
        <w:t xml:space="preserve">aktivních </w:t>
      </w:r>
      <w:r>
        <w:t xml:space="preserve">vlaků (což </w:t>
      </w:r>
      <w:r w:rsidR="005E1C8F">
        <w:t xml:space="preserve">je </w:t>
      </w:r>
      <w:r>
        <w:t xml:space="preserve">na „hlaváku“ </w:t>
      </w:r>
      <w:r w:rsidR="005E1C8F">
        <w:t xml:space="preserve">skoro </w:t>
      </w:r>
      <w:r>
        <w:t>celý den), bývá obtížné udržet si</w:t>
      </w:r>
      <w:r>
        <w:rPr>
          <w:spacing w:val="-4"/>
        </w:rPr>
        <w:t xml:space="preserve"> </w:t>
      </w:r>
      <w:r>
        <w:t>přehled</w:t>
      </w:r>
      <w:r>
        <w:rPr>
          <w:spacing w:val="-2"/>
        </w:rPr>
        <w:t xml:space="preserve"> </w:t>
      </w:r>
      <w:r>
        <w:t>o tom</w:t>
      </w:r>
      <w:r w:rsidR="005E1C8F">
        <w:t>,</w:t>
      </w:r>
      <w:r>
        <w:t xml:space="preserve"> co je zrovna potřeba</w:t>
      </w:r>
      <w:r>
        <w:rPr>
          <w:spacing w:val="-2"/>
        </w:rPr>
        <w:t xml:space="preserve"> </w:t>
      </w:r>
      <w:r>
        <w:t xml:space="preserve">udělat. </w:t>
      </w:r>
      <w:r w:rsidR="005E1C8F">
        <w:t>Toto usnadnit</w:t>
      </w:r>
      <w:r>
        <w:t xml:space="preserve"> byl také můj prvotní záměr. A v tom </w:t>
      </w:r>
      <w:r w:rsidR="00AC7AE0">
        <w:t xml:space="preserve">směru si myslím, že </w:t>
      </w:r>
      <w:r>
        <w:t xml:space="preserve">může </w:t>
      </w:r>
      <w:r w:rsidR="00AC7AE0">
        <w:t xml:space="preserve">být </w:t>
      </w:r>
      <w:r>
        <w:t xml:space="preserve">Sled vlaků </w:t>
      </w:r>
      <w:r w:rsidR="00AC7AE0">
        <w:t>skutečně užitečný.</w:t>
      </w:r>
      <w:r>
        <w:t xml:space="preserve"> Způsobů </w:t>
      </w:r>
      <w:r w:rsidR="00055085">
        <w:t xml:space="preserve">využití </w:t>
      </w:r>
      <w:r w:rsidR="00AC7AE0">
        <w:t>se možná najde více</w:t>
      </w:r>
      <w:r w:rsidR="005E1C8F">
        <w:t xml:space="preserve"> a budu rád, když se </w:t>
      </w:r>
      <w:r w:rsidR="00AC7AE0">
        <w:t xml:space="preserve">po vyzkoušení se mnou i </w:t>
      </w:r>
      <w:r w:rsidR="005E1C8F">
        <w:t>s ostatními podělíte o své zkušenosti.</w:t>
      </w:r>
    </w:p>
    <w:p w14:paraId="4E2D9B9B" w14:textId="77777777" w:rsidR="00AC7AE0" w:rsidRDefault="00000000">
      <w:pPr>
        <w:pStyle w:val="Zkladntext"/>
        <w:spacing w:line="244" w:lineRule="auto"/>
        <w:ind w:left="141" w:right="644"/>
      </w:pPr>
      <w:r>
        <w:t xml:space="preserve">Popíšu </w:t>
      </w:r>
      <w:r w:rsidR="0008476B">
        <w:t xml:space="preserve">způsob, který </w:t>
      </w:r>
      <w:r w:rsidR="00F94721">
        <w:t xml:space="preserve">aktuálně </w:t>
      </w:r>
      <w:r>
        <w:t>používám</w:t>
      </w:r>
      <w:r w:rsidR="00055085">
        <w:t xml:space="preserve"> já</w:t>
      </w:r>
      <w:r w:rsidR="00F94721">
        <w:t>.</w:t>
      </w:r>
    </w:p>
    <w:p w14:paraId="4F5E72BB" w14:textId="5ECBDEC2" w:rsidR="00055085" w:rsidRDefault="00F94721">
      <w:pPr>
        <w:pStyle w:val="Zkladntext"/>
        <w:spacing w:line="244" w:lineRule="auto"/>
        <w:ind w:left="141" w:right="644"/>
      </w:pPr>
      <w:r>
        <w:t xml:space="preserve"> </w:t>
      </w:r>
    </w:p>
    <w:p w14:paraId="15D7B5F0" w14:textId="0D7140FA" w:rsidR="00F94721" w:rsidRDefault="00000000">
      <w:pPr>
        <w:pStyle w:val="Zkladntext"/>
        <w:spacing w:line="244" w:lineRule="auto"/>
        <w:ind w:left="141" w:right="644"/>
      </w:pPr>
      <w:r>
        <w:t>Abych se při hře nemusel zdržovat poznamenáváním jakýchkoli informací, po</w:t>
      </w:r>
      <w:r w:rsidR="00E273E5">
        <w:t>u</w:t>
      </w:r>
      <w:r>
        <w:t xml:space="preserve">žívám </w:t>
      </w:r>
      <w:r w:rsidR="00AC7AE0">
        <w:t>téměř výhradně jen</w:t>
      </w:r>
      <w:r>
        <w:t xml:space="preserve"> barevné </w:t>
      </w:r>
      <w:r w:rsidR="00F94721">
        <w:t>zvýraz</w:t>
      </w:r>
      <w:r w:rsidR="00055085">
        <w:t>ňování</w:t>
      </w:r>
      <w:r>
        <w:t xml:space="preserve">. </w:t>
      </w:r>
    </w:p>
    <w:p w14:paraId="1991DB5B" w14:textId="77777777" w:rsidR="004C30F2" w:rsidRDefault="004C30F2">
      <w:pPr>
        <w:pStyle w:val="Zkladntext"/>
        <w:spacing w:line="244" w:lineRule="auto"/>
        <w:ind w:left="141" w:right="644"/>
      </w:pPr>
    </w:p>
    <w:p w14:paraId="28EB54F7" w14:textId="27FC6A97" w:rsidR="00F94721" w:rsidRDefault="00F94721">
      <w:pPr>
        <w:pStyle w:val="Zkladntext"/>
        <w:spacing w:line="244" w:lineRule="auto"/>
        <w:ind w:left="141" w:right="644"/>
      </w:pPr>
      <w:r>
        <w:t>Jak již bylo uvedeno, ve sloupci „vlak“ jsou barevně a zarovnáním rozlišeny příjezdy a odjezdy. Dále jsou ve sloupci „poznamka“ barevně zvýrazněny vlaky vyžadující zvláštní pozornost.</w:t>
      </w:r>
    </w:p>
    <w:p w14:paraId="02EF0E18" w14:textId="77777777" w:rsidR="004C30F2" w:rsidRDefault="004C30F2">
      <w:pPr>
        <w:pStyle w:val="Zkladntext"/>
        <w:spacing w:line="244" w:lineRule="auto"/>
        <w:ind w:left="141" w:right="644"/>
      </w:pPr>
    </w:p>
    <w:p w14:paraId="14E12B87" w14:textId="17FBEA70" w:rsidR="00983B2E" w:rsidRDefault="00000000">
      <w:pPr>
        <w:pStyle w:val="Zkladntext"/>
        <w:spacing w:line="244" w:lineRule="auto"/>
        <w:ind w:left="141" w:right="644"/>
      </w:pPr>
      <w:r>
        <w:t xml:space="preserve">Stav </w:t>
      </w:r>
      <w:r w:rsidR="004C30F2">
        <w:t xml:space="preserve">vlaku </w:t>
      </w:r>
      <w:r w:rsidR="00AC7AE0">
        <w:t xml:space="preserve">během simulace </w:t>
      </w:r>
      <w:r>
        <w:t xml:space="preserve">značím </w:t>
      </w:r>
      <w:r w:rsidR="004C30F2">
        <w:t xml:space="preserve">barevně </w:t>
      </w:r>
      <w:r>
        <w:t>do sloupce „čas“.</w:t>
      </w:r>
    </w:p>
    <w:p w14:paraId="0EAA67DD" w14:textId="7E035676" w:rsidR="00983B2E" w:rsidRDefault="00000000">
      <w:pPr>
        <w:pStyle w:val="Odstavecseseznamem"/>
        <w:numPr>
          <w:ilvl w:val="0"/>
          <w:numId w:val="1"/>
        </w:numPr>
        <w:tabs>
          <w:tab w:val="left" w:pos="861"/>
        </w:tabs>
        <w:spacing w:before="120" w:line="244" w:lineRule="auto"/>
        <w:ind w:left="861" w:right="1322"/>
      </w:pPr>
      <w:bookmarkStart w:id="37" w:name="-_Pro_hru_si_zkopíruju_příslušný_den."/>
      <w:bookmarkStart w:id="38" w:name="-_Při_vstupu_vlaku_do_oblasti_ho_ve_slou"/>
      <w:bookmarkEnd w:id="37"/>
      <w:bookmarkEnd w:id="38"/>
      <w:r>
        <w:t xml:space="preserve">Při vstupu vlaku do oblasti ho </w:t>
      </w:r>
      <w:r w:rsidR="00F16B93">
        <w:t xml:space="preserve">na vstupu </w:t>
      </w:r>
      <w:r w:rsidR="00F16B93">
        <w:t>označím</w:t>
      </w:r>
      <w:r w:rsidR="00F16B93">
        <w:t xml:space="preserve"> </w:t>
      </w:r>
      <w:r>
        <w:t>ve sloupci „čas“ žlutě</w:t>
      </w:r>
      <w:r w:rsidR="00F16B93">
        <w:t xml:space="preserve">, nebo barvou, kterou je </w:t>
      </w:r>
      <w:r w:rsidR="00055085">
        <w:t xml:space="preserve">zvýrazněna </w:t>
      </w:r>
      <w:r w:rsidR="00F16B93">
        <w:t xml:space="preserve"> „poznamka“.</w:t>
      </w:r>
    </w:p>
    <w:p w14:paraId="3A5F49E0" w14:textId="4905DA6F" w:rsidR="00983B2E" w:rsidRDefault="00F16B93">
      <w:pPr>
        <w:pStyle w:val="Odstavecseseznamem"/>
        <w:numPr>
          <w:ilvl w:val="0"/>
          <w:numId w:val="1"/>
        </w:numPr>
        <w:tabs>
          <w:tab w:val="left" w:pos="861"/>
        </w:tabs>
        <w:ind w:left="861" w:hanging="360"/>
      </w:pPr>
      <w:bookmarkStart w:id="39" w:name="-_Pak_vlaku_postavím_vlakovou_cestu."/>
      <w:bookmarkEnd w:id="39"/>
      <w:r>
        <w:t>Když</w:t>
      </w:r>
      <w:r w:rsidR="00000000">
        <w:rPr>
          <w:spacing w:val="-1"/>
        </w:rPr>
        <w:t xml:space="preserve"> </w:t>
      </w:r>
      <w:r>
        <w:rPr>
          <w:spacing w:val="-2"/>
        </w:rPr>
        <w:t xml:space="preserve">projíždějícímu („žlutému“) vlaku </w:t>
      </w:r>
      <w:r w:rsidR="00000000">
        <w:t>postavím</w:t>
      </w:r>
      <w:r w:rsidR="00000000">
        <w:rPr>
          <w:spacing w:val="-1"/>
        </w:rPr>
        <w:t xml:space="preserve"> </w:t>
      </w:r>
      <w:r w:rsidR="00000000">
        <w:rPr>
          <w:spacing w:val="-2"/>
        </w:rPr>
        <w:t>cestu</w:t>
      </w:r>
      <w:r>
        <w:rPr>
          <w:spacing w:val="-2"/>
        </w:rPr>
        <w:t xml:space="preserve">, tak ho </w:t>
      </w:r>
      <w:r w:rsidR="00055085">
        <w:rPr>
          <w:spacing w:val="-2"/>
        </w:rPr>
        <w:t>přeznačím</w:t>
      </w:r>
      <w:r>
        <w:rPr>
          <w:spacing w:val="-2"/>
        </w:rPr>
        <w:t xml:space="preserve"> zeleně (značí „vlak zpracován na příjezdu“)</w:t>
      </w:r>
      <w:r w:rsidR="00000000">
        <w:rPr>
          <w:spacing w:val="-2"/>
        </w:rPr>
        <w:t>.</w:t>
      </w:r>
      <w:r>
        <w:rPr>
          <w:spacing w:val="-2"/>
        </w:rPr>
        <w:t xml:space="preserve"> </w:t>
      </w:r>
    </w:p>
    <w:p w14:paraId="01169BD9" w14:textId="752003BB" w:rsidR="00983B2E" w:rsidRDefault="00F16B93">
      <w:pPr>
        <w:pStyle w:val="Odstavecseseznamem"/>
        <w:numPr>
          <w:ilvl w:val="0"/>
          <w:numId w:val="1"/>
        </w:numPr>
        <w:tabs>
          <w:tab w:val="left" w:pos="861"/>
        </w:tabs>
        <w:spacing w:before="78" w:line="244" w:lineRule="auto"/>
        <w:ind w:left="861" w:right="621"/>
      </w:pPr>
      <w:bookmarkStart w:id="40" w:name="-_Pokud_vlak_pouze_prochází,_přeznačím_„"/>
      <w:bookmarkEnd w:id="40"/>
      <w:r>
        <w:t>Současně</w:t>
      </w:r>
      <w:r w:rsidR="00000000">
        <w:t>,</w:t>
      </w:r>
      <w:r w:rsidR="00000000">
        <w:rPr>
          <w:spacing w:val="-2"/>
        </w:rPr>
        <w:t xml:space="preserve"> </w:t>
      </w:r>
      <w:r w:rsidR="00000000">
        <w:t>vyhledám jeho</w:t>
      </w:r>
      <w:r w:rsidR="00000000">
        <w:rPr>
          <w:spacing w:val="-2"/>
        </w:rPr>
        <w:t xml:space="preserve"> </w:t>
      </w:r>
      <w:r w:rsidR="00000000">
        <w:t>odjezd</w:t>
      </w:r>
      <w:r w:rsidR="00000000">
        <w:rPr>
          <w:spacing w:val="-2"/>
        </w:rPr>
        <w:t xml:space="preserve"> </w:t>
      </w:r>
      <w:r w:rsidR="00000000">
        <w:t xml:space="preserve">(čas je v poznámce) a </w:t>
      </w:r>
      <w:r w:rsidR="00C77351">
        <w:t>na</w:t>
      </w:r>
      <w:r w:rsidR="00000000">
        <w:t xml:space="preserve"> odjezdu zvýrazním „čas“ žlutě (tj. vlak čeká na postavení odjezdové cesty)</w:t>
      </w:r>
      <w:r w:rsidR="00C77351">
        <w:t>.</w:t>
      </w:r>
    </w:p>
    <w:p w14:paraId="65283A2E" w14:textId="1BA2C51B" w:rsidR="00C77351" w:rsidRDefault="00C77351">
      <w:pPr>
        <w:pStyle w:val="Odstavecseseznamem"/>
        <w:numPr>
          <w:ilvl w:val="0"/>
          <w:numId w:val="1"/>
        </w:numPr>
        <w:tabs>
          <w:tab w:val="left" w:pos="861"/>
        </w:tabs>
        <w:spacing w:before="78" w:line="244" w:lineRule="auto"/>
        <w:ind w:left="861" w:right="621"/>
      </w:pPr>
      <w:r>
        <w:t xml:space="preserve">U ostatních vlaků ponechávám barevné označení času až do té doby, kdy je vlak připraven k odjezdu, tj. po přečíslování, </w:t>
      </w:r>
      <w:r w:rsidR="00605379">
        <w:t xml:space="preserve">po připojení nastupující loko, </w:t>
      </w:r>
      <w:r>
        <w:t>otočení při úvrati nebo objezdu</w:t>
      </w:r>
      <w:r w:rsidR="00605379">
        <w:t xml:space="preserve"> </w:t>
      </w:r>
      <w:r>
        <w:t xml:space="preserve">. Pak ho na </w:t>
      </w:r>
      <w:r w:rsidR="00605379">
        <w:t xml:space="preserve">příjezdu označím zeleně a na </w:t>
      </w:r>
      <w:r>
        <w:t xml:space="preserve">odjezdu žlutě. </w:t>
      </w:r>
    </w:p>
    <w:p w14:paraId="59F46000" w14:textId="3D07136E" w:rsidR="00C77351" w:rsidRDefault="00605379">
      <w:pPr>
        <w:pStyle w:val="Odstavecseseznamem"/>
        <w:numPr>
          <w:ilvl w:val="0"/>
          <w:numId w:val="1"/>
        </w:numPr>
        <w:tabs>
          <w:tab w:val="left" w:pos="861"/>
        </w:tabs>
        <w:spacing w:before="78" w:line="244" w:lineRule="auto"/>
        <w:ind w:left="861" w:right="621"/>
      </w:pPr>
      <w:r>
        <w:t>Abych si udržel přehled o a</w:t>
      </w:r>
      <w:r w:rsidR="00C77351">
        <w:t>ktuální</w:t>
      </w:r>
      <w:r w:rsidR="000267EE">
        <w:t>m</w:t>
      </w:r>
      <w:r w:rsidR="00C77351">
        <w:t xml:space="preserve"> ča</w:t>
      </w:r>
      <w:r>
        <w:t>se</w:t>
      </w:r>
      <w:r w:rsidR="00C77351">
        <w:t xml:space="preserve"> (zobraz</w:t>
      </w:r>
      <w:r>
        <w:t>uje se</w:t>
      </w:r>
      <w:r w:rsidR="00C77351">
        <w:t xml:space="preserve"> nad „pragotronem“) průběžně </w:t>
      </w:r>
      <w:r w:rsidR="000267EE">
        <w:t xml:space="preserve">obarvuji </w:t>
      </w:r>
      <w:r w:rsidR="00C77351">
        <w:t xml:space="preserve"> šed</w:t>
      </w:r>
      <w:r w:rsidR="000267EE">
        <w:t>ě</w:t>
      </w:r>
      <w:r w:rsidR="00C77351">
        <w:t xml:space="preserve"> </w:t>
      </w:r>
      <w:r w:rsidR="000267EE">
        <w:t xml:space="preserve">buňky </w:t>
      </w:r>
      <w:r w:rsidR="00C77351">
        <w:t xml:space="preserve"> ve sloupci „typ“. Tak </w:t>
      </w:r>
      <w:r w:rsidR="000267EE">
        <w:t xml:space="preserve">jednoduše vidím, jestli v simulaci stíhám, které vlaky a v jakém pořadí musím vypravit, jaké akce jsem ještě neprovedl nebo nedokončil a které vlaky </w:t>
      </w:r>
      <w:r w:rsidR="008B0B1F">
        <w:t>mám očekávat (mohu u nich v předstihu připravit cestu).</w:t>
      </w:r>
    </w:p>
    <w:p w14:paraId="3AA9EF58" w14:textId="12D73EAE" w:rsidR="00AC7AE0" w:rsidRDefault="008B0B1F" w:rsidP="00AC7AE0">
      <w:pPr>
        <w:pStyle w:val="Odstavecseseznamem"/>
        <w:numPr>
          <w:ilvl w:val="0"/>
          <w:numId w:val="1"/>
        </w:numPr>
        <w:tabs>
          <w:tab w:val="left" w:pos="861"/>
        </w:tabs>
        <w:spacing w:before="117" w:line="244" w:lineRule="auto"/>
        <w:ind w:left="861" w:right="814"/>
      </w:pPr>
      <w:bookmarkStart w:id="41" w:name="-_Pokud_vlak_manipuluje_nebo_mění_číslo_"/>
      <w:bookmarkEnd w:id="41"/>
      <w:r>
        <w:t xml:space="preserve">Když odjíždějícímu vlaku postavím cestu, označím ho </w:t>
      </w:r>
      <w:r w:rsidR="006249A3">
        <w:t xml:space="preserve">na odjezdu </w:t>
      </w:r>
      <w:r>
        <w:t xml:space="preserve">zeleně. </w:t>
      </w:r>
    </w:p>
    <w:p w14:paraId="5BCCD537" w14:textId="07F2E5A2" w:rsidR="00983B2E" w:rsidRDefault="00000000" w:rsidP="00BE55B7">
      <w:pPr>
        <w:pStyle w:val="Odstavecseseznamem"/>
        <w:numPr>
          <w:ilvl w:val="0"/>
          <w:numId w:val="1"/>
        </w:numPr>
        <w:tabs>
          <w:tab w:val="left" w:pos="861"/>
        </w:tabs>
        <w:spacing w:before="117" w:line="244" w:lineRule="auto"/>
        <w:ind w:left="861" w:right="814"/>
      </w:pPr>
      <w:bookmarkStart w:id="42" w:name="Průběžně_sleduji_podle_aktuálního_času,_"/>
      <w:bookmarkStart w:id="43" w:name="V_čase_odjezdu_postavím_vlakovou_cestu_a"/>
      <w:bookmarkStart w:id="44" w:name="Takže_průběžně:_co_je_zelené_je_hotovo,_"/>
      <w:bookmarkEnd w:id="42"/>
      <w:bookmarkEnd w:id="43"/>
      <w:bookmarkEnd w:id="44"/>
      <w:r>
        <w:t>Takže</w:t>
      </w:r>
      <w:r w:rsidRPr="00BE55B7">
        <w:rPr>
          <w:spacing w:val="-4"/>
        </w:rPr>
        <w:t xml:space="preserve"> </w:t>
      </w:r>
      <w:r w:rsidR="00BE55B7">
        <w:t>celkově</w:t>
      </w:r>
      <w:r>
        <w:t>: co je zelené</w:t>
      </w:r>
      <w:r w:rsidRPr="00BE55B7">
        <w:rPr>
          <w:spacing w:val="-4"/>
        </w:rPr>
        <w:t xml:space="preserve"> </w:t>
      </w:r>
      <w:r>
        <w:t>je</w:t>
      </w:r>
      <w:r w:rsidRPr="00BE55B7">
        <w:rPr>
          <w:spacing w:val="-4"/>
        </w:rPr>
        <w:t xml:space="preserve"> </w:t>
      </w:r>
      <w:r>
        <w:t>hotovo</w:t>
      </w:r>
      <w:r w:rsidR="00BE55B7">
        <w:t>.</w:t>
      </w:r>
      <w:r>
        <w:t>.</w:t>
      </w:r>
      <w:r w:rsidRPr="00BE55B7">
        <w:rPr>
          <w:spacing w:val="40"/>
        </w:rPr>
        <w:t xml:space="preserve"> </w:t>
      </w:r>
      <w:r>
        <w:t xml:space="preserve">Zelené </w:t>
      </w:r>
      <w:r w:rsidR="00BE55B7">
        <w:t xml:space="preserve">akce </w:t>
      </w:r>
      <w:r>
        <w:t>je</w:t>
      </w:r>
      <w:r w:rsidRPr="00BE55B7">
        <w:rPr>
          <w:spacing w:val="-4"/>
        </w:rPr>
        <w:t xml:space="preserve"> </w:t>
      </w:r>
      <w:r>
        <w:t>možno odmazávat pro snazší rolování na začátek rozdělaných akcí.</w:t>
      </w:r>
    </w:p>
    <w:p w14:paraId="1573271F" w14:textId="77777777" w:rsidR="006249A3" w:rsidRDefault="006249A3" w:rsidP="00BE55B7">
      <w:pPr>
        <w:tabs>
          <w:tab w:val="left" w:pos="861"/>
        </w:tabs>
        <w:spacing w:before="117" w:line="244" w:lineRule="auto"/>
        <w:ind w:left="500" w:right="814"/>
      </w:pPr>
    </w:p>
    <w:p w14:paraId="5EC5A5D7" w14:textId="5F781DB1" w:rsidR="006249A3" w:rsidRDefault="00BE55B7" w:rsidP="00BE55B7">
      <w:pPr>
        <w:tabs>
          <w:tab w:val="left" w:pos="861"/>
        </w:tabs>
        <w:spacing w:before="117" w:line="244" w:lineRule="auto"/>
        <w:ind w:left="500" w:right="814"/>
      </w:pPr>
      <w:r>
        <w:t>Ještě několik tipů ke hře:</w:t>
      </w:r>
    </w:p>
    <w:p w14:paraId="05B4CB93" w14:textId="1E4A2B77" w:rsidR="006249A3" w:rsidRDefault="006249A3" w:rsidP="006249A3">
      <w:pPr>
        <w:pStyle w:val="Odstavecseseznamem"/>
        <w:numPr>
          <w:ilvl w:val="0"/>
          <w:numId w:val="1"/>
        </w:numPr>
        <w:tabs>
          <w:tab w:val="left" w:pos="861"/>
        </w:tabs>
        <w:spacing w:before="117" w:line="244" w:lineRule="auto"/>
        <w:ind w:left="861" w:right="814"/>
      </w:pPr>
      <w:r>
        <w:t xml:space="preserve">Používám </w:t>
      </w:r>
      <w:r w:rsidR="00E73C1F">
        <w:t xml:space="preserve">různá </w:t>
      </w:r>
      <w:r>
        <w:t>filtrování</w:t>
      </w:r>
      <w:r w:rsidR="00E73C1F">
        <w:t>,</w:t>
      </w:r>
      <w:r>
        <w:t xml:space="preserve"> např. vlak/odjezd (zda jsou aktuálně odjíždějící vlaky připraveny k odjezdu – jsou „žluté?), kolej (když jsem vlak pustil na neplánovanou kolej a musím umístit další vlak, kterému</w:t>
      </w:r>
      <w:r w:rsidR="00C333BC">
        <w:t xml:space="preserve"> ten první </w:t>
      </w:r>
      <w:r>
        <w:t>překáží), poznamka/hledaný vlak (viz dále), kam (když  řeším pořadí stavění cest v daném směru)</w:t>
      </w:r>
    </w:p>
    <w:p w14:paraId="2ED0A83B" w14:textId="5F97900A" w:rsidR="003868C9" w:rsidRDefault="003868C9" w:rsidP="006249A3">
      <w:pPr>
        <w:pStyle w:val="Odstavecseseznamem"/>
        <w:numPr>
          <w:ilvl w:val="0"/>
          <w:numId w:val="1"/>
        </w:numPr>
        <w:tabs>
          <w:tab w:val="left" w:pos="861"/>
        </w:tabs>
        <w:spacing w:before="117" w:line="244" w:lineRule="auto"/>
        <w:ind w:left="861" w:right="814"/>
      </w:pPr>
      <w:r>
        <w:t xml:space="preserve">Funkce „kopírovat formát“ a „vymazat“ (všechny filtry) mám v panelu  rychlého přístupu </w:t>
      </w:r>
    </w:p>
    <w:p w14:paraId="19FB31DA" w14:textId="025DB18F" w:rsidR="006249A3" w:rsidRDefault="006249A3" w:rsidP="00BE55B7">
      <w:pPr>
        <w:pStyle w:val="Odstavecseseznamem"/>
        <w:numPr>
          <w:ilvl w:val="0"/>
          <w:numId w:val="1"/>
        </w:numPr>
        <w:tabs>
          <w:tab w:val="left" w:pos="861"/>
        </w:tabs>
        <w:spacing w:before="117" w:line="244" w:lineRule="auto"/>
        <w:ind w:left="861" w:right="814"/>
      </w:pPr>
      <w:r>
        <w:t xml:space="preserve">Před zahájením simulace si vygenerovaný soubor ukládám  pod názvem 0000.xlsx (počáteční stav), jeho kopii do souboru prac.xlsx, se kterým při hře pracuji. </w:t>
      </w:r>
    </w:p>
    <w:p w14:paraId="0BB33353" w14:textId="1798B49B" w:rsidR="00BE55B7" w:rsidRDefault="00BE55B7" w:rsidP="00BE55B7">
      <w:pPr>
        <w:pStyle w:val="Odstavecseseznamem"/>
        <w:numPr>
          <w:ilvl w:val="0"/>
          <w:numId w:val="1"/>
        </w:numPr>
        <w:tabs>
          <w:tab w:val="left" w:pos="861"/>
        </w:tabs>
        <w:spacing w:before="117" w:line="244" w:lineRule="auto"/>
        <w:ind w:left="861" w:right="814"/>
      </w:pPr>
      <w:r>
        <w:t xml:space="preserve">Protože je </w:t>
      </w:r>
      <w:r w:rsidR="00C333BC">
        <w:t>možné</w:t>
      </w:r>
      <w:r>
        <w:t xml:space="preserve">, že </w:t>
      </w:r>
      <w:r w:rsidR="006249A3">
        <w:t xml:space="preserve">hlavně </w:t>
      </w:r>
      <w:r>
        <w:t xml:space="preserve">při seznamování se </w:t>
      </w:r>
      <w:r w:rsidR="006249A3">
        <w:t xml:space="preserve">se </w:t>
      </w:r>
      <w:r>
        <w:t>simulací občas dojdete k nutnosti vrátit se</w:t>
      </w:r>
      <w:r w:rsidR="00633679">
        <w:t xml:space="preserve"> aniž byste museli hrát od </w:t>
      </w:r>
      <w:r w:rsidR="00E273E5">
        <w:t>z</w:t>
      </w:r>
      <w:r w:rsidR="00633679">
        <w:t>ačátku (</w:t>
      </w:r>
      <w:r w:rsidR="006249A3">
        <w:t>pokud</w:t>
      </w:r>
      <w:r w:rsidR="00633679">
        <w:t xml:space="preserve"> byste simulaci spustili od určitého času tak budou chybět návaznosti)</w:t>
      </w:r>
      <w:r w:rsidR="006249A3">
        <w:t>,</w:t>
      </w:r>
      <w:r w:rsidR="00633679">
        <w:t xml:space="preserve"> je vhodné průběžně ukládat simulaci (simulace/ulož). Po uložení ji přejmenuji na hhmm.st2 a zároveň ukládám i sled vlaků s názvem hhmm.xlsx. </w:t>
      </w:r>
      <w:r w:rsidR="006249A3">
        <w:t>Dále pokračuji se so</w:t>
      </w:r>
      <w:r w:rsidR="00E273E5">
        <w:t>u</w:t>
      </w:r>
      <w:r w:rsidR="006249A3">
        <w:t>borem prac.</w:t>
      </w:r>
      <w:r w:rsidR="00E73C1F">
        <w:t xml:space="preserve"> Výhodou je, že při spuštění uložené simulace máte k dispozici i uložený odpovídající stav sledu vlaků. </w:t>
      </w:r>
      <w:r w:rsidR="00633679">
        <w:t xml:space="preserve"> </w:t>
      </w:r>
    </w:p>
    <w:p w14:paraId="6C28DAB4" w14:textId="77777777" w:rsidR="000F7EC6" w:rsidRDefault="00E73C1F" w:rsidP="00EE1B5A">
      <w:pPr>
        <w:tabs>
          <w:tab w:val="left" w:pos="861"/>
        </w:tabs>
        <w:spacing w:before="117" w:line="244" w:lineRule="auto"/>
        <w:ind w:right="814"/>
      </w:pPr>
      <w:r>
        <w:t>Problém trochu činí přepřahající vlaky, kdy odstupující loko čeká na nějaký pozdější končící vlak, který po připojení přečíslujete a připravíte na odjezd.</w:t>
      </w:r>
      <w:r w:rsidR="00EE1B5A">
        <w:t xml:space="preserve"> </w:t>
      </w:r>
    </w:p>
    <w:p w14:paraId="3B7CBCA2" w14:textId="77777777" w:rsidR="00562D39" w:rsidRDefault="00EE1B5A" w:rsidP="00757F78">
      <w:pPr>
        <w:tabs>
          <w:tab w:val="left" w:pos="861"/>
        </w:tabs>
        <w:spacing w:before="117" w:line="244" w:lineRule="auto"/>
        <w:ind w:right="814"/>
      </w:pPr>
      <w:r>
        <w:t xml:space="preserve">Příklad: </w:t>
      </w:r>
    </w:p>
    <w:p w14:paraId="257C3E8C" w14:textId="73DB45B2" w:rsidR="00757F78" w:rsidRDefault="000F7EC6" w:rsidP="00757F78">
      <w:pPr>
        <w:tabs>
          <w:tab w:val="left" w:pos="861"/>
        </w:tabs>
        <w:spacing w:before="117" w:line="244" w:lineRule="auto"/>
        <w:ind w:right="814"/>
      </w:pPr>
      <w:r>
        <w:t xml:space="preserve">vlak   </w:t>
      </w:r>
      <w:r w:rsidR="00562D39">
        <w:t xml:space="preserve">  </w:t>
      </w:r>
      <w:r>
        <w:t xml:space="preserve"> </w:t>
      </w:r>
      <w:r w:rsidR="00757F78">
        <w:t>29533</w:t>
      </w:r>
      <w:r>
        <w:t xml:space="preserve">    </w:t>
      </w:r>
      <w:r w:rsidR="00757F78">
        <w:t>lok. pro R711 (9:46-ZM)</w:t>
      </w:r>
      <w:r w:rsidR="00757F78">
        <w:t xml:space="preserve">   </w:t>
      </w:r>
      <w:r w:rsidR="00757F78">
        <w:t>sv pro Ex533 (9:20-ZM)</w:t>
      </w:r>
      <w:r w:rsidR="00562D39">
        <w:t xml:space="preserve"> - </w:t>
      </w:r>
      <w:r w:rsidR="00757F78">
        <w:t xml:space="preserve"> příjel pravidelně na kolej 3</w:t>
      </w:r>
      <w:r w:rsidR="00EF787B">
        <w:t>2</w:t>
      </w:r>
      <w:r w:rsidR="00757F78">
        <w:t>J.</w:t>
      </w:r>
    </w:p>
    <w:p w14:paraId="2F9F88A9" w14:textId="5245DC92" w:rsidR="000F7EC6" w:rsidRDefault="000F7EC6" w:rsidP="000F7EC6">
      <w:pPr>
        <w:tabs>
          <w:tab w:val="left" w:pos="861"/>
        </w:tabs>
        <w:spacing w:before="117" w:line="244" w:lineRule="auto"/>
        <w:ind w:right="814"/>
      </w:pPr>
      <w:r>
        <w:t xml:space="preserve">Odstupující loko zřejmě </w:t>
      </w:r>
      <w:r w:rsidR="00757F78">
        <w:t>po</w:t>
      </w:r>
      <w:r>
        <w:t xml:space="preserve"> odjezd</w:t>
      </w:r>
      <w:r w:rsidR="00757F78">
        <w:t>u</w:t>
      </w:r>
      <w:r>
        <w:t xml:space="preserve"> vlaku </w:t>
      </w:r>
      <w:r w:rsidR="00757F78">
        <w:t>533</w:t>
      </w:r>
      <w:r>
        <w:t xml:space="preserve"> </w:t>
      </w:r>
      <w:r w:rsidR="00757F78">
        <w:t>vyčká na příjezd vlaku z</w:t>
      </w:r>
      <w:r w:rsidR="00E273E5">
        <w:t>e</w:t>
      </w:r>
      <w:r w:rsidR="00757F78">
        <w:t xml:space="preserve"> kterého vzniká vlak 711.  Takže nastavením filtru ve sloupci poznamka na „711“ zjistíme, že vlak 711 vzniká z vlaku 728, který přijíždí na </w:t>
      </w:r>
      <w:r w:rsidR="00EF787B">
        <w:t>30J.  Pozor na víceřádkové texty v „poznamka“ – nutno roz</w:t>
      </w:r>
      <w:r w:rsidR="00432335">
        <w:t>k</w:t>
      </w:r>
      <w:r w:rsidR="00EF787B">
        <w:t xml:space="preserve">likat.  Údaj, </w:t>
      </w:r>
      <w:r w:rsidR="00562D39">
        <w:t xml:space="preserve">na které koleji </w:t>
      </w:r>
      <w:r w:rsidR="00EF787B">
        <w:t xml:space="preserve"> loko pro vlak 711 </w:t>
      </w:r>
      <w:r w:rsidR="00562D39">
        <w:t xml:space="preserve">čeká </w:t>
      </w:r>
      <w:r w:rsidR="00EF787B">
        <w:t xml:space="preserve">je praktické poznamenat k příjezdu vlaku 728 např. do sloupce „stanice“. </w:t>
      </w:r>
      <w:r w:rsidR="00562D39">
        <w:t>Až budete řešit příjezd vlaku 728</w:t>
      </w:r>
      <w:r w:rsidR="000B0CF5">
        <w:t xml:space="preserve">, </w:t>
      </w:r>
      <w:r w:rsidR="00562D39">
        <w:t xml:space="preserve"> </w:t>
      </w:r>
      <w:r w:rsidR="000B0CF5">
        <w:t xml:space="preserve">tak uvidíte, že máte </w:t>
      </w:r>
      <w:r w:rsidR="00C333BC">
        <w:t>loko na koleji 32J a stačí s ní</w:t>
      </w:r>
      <w:r w:rsidR="000B0CF5">
        <w:t xml:space="preserve"> přejet </w:t>
      </w:r>
      <w:r w:rsidR="00562D39">
        <w:t>z 32J na 30J a přivěsít</w:t>
      </w:r>
      <w:r w:rsidR="000B0CF5">
        <w:t xml:space="preserve"> ji.</w:t>
      </w:r>
      <w:r w:rsidR="00562D39">
        <w:t xml:space="preserve"> </w:t>
      </w:r>
    </w:p>
    <w:p w14:paraId="18AF0DD8" w14:textId="4B2C9BF0" w:rsidR="00C333BC" w:rsidRDefault="00C333BC" w:rsidP="000F7EC6">
      <w:pPr>
        <w:tabs>
          <w:tab w:val="left" w:pos="861"/>
        </w:tabs>
        <w:spacing w:before="117" w:line="244" w:lineRule="auto"/>
        <w:ind w:right="814"/>
      </w:pPr>
      <w:r>
        <w:t>V jiných případech kdy loko odstavujete na manipulační koleje nebo odjíždí jako Lv na odstavné nádraží je princip stejný.</w:t>
      </w:r>
    </w:p>
    <w:p w14:paraId="5C1C88B4" w14:textId="77777777" w:rsidR="00983B2E" w:rsidRDefault="00983B2E">
      <w:pPr>
        <w:pStyle w:val="Zkladntext"/>
        <w:spacing w:before="241"/>
      </w:pPr>
    </w:p>
    <w:p w14:paraId="55E82B55" w14:textId="77777777" w:rsidR="00C333BC" w:rsidRDefault="00C333BC">
      <w:pPr>
        <w:pStyle w:val="Zkladntext"/>
        <w:spacing w:before="241"/>
      </w:pPr>
    </w:p>
    <w:p w14:paraId="31811158" w14:textId="77777777" w:rsidR="00C333BC" w:rsidRDefault="00C333BC">
      <w:pPr>
        <w:pStyle w:val="Zkladntext"/>
        <w:spacing w:before="241"/>
      </w:pPr>
    </w:p>
    <w:p w14:paraId="236DE7D4" w14:textId="77777777" w:rsidR="00C333BC" w:rsidRDefault="00C333BC">
      <w:pPr>
        <w:pStyle w:val="Zkladntext"/>
        <w:spacing w:before="241"/>
      </w:pPr>
    </w:p>
    <w:p w14:paraId="3E602494" w14:textId="77777777" w:rsidR="00983B2E" w:rsidRDefault="00983B2E">
      <w:pPr>
        <w:pStyle w:val="Zkladntext"/>
      </w:pPr>
    </w:p>
    <w:p w14:paraId="096812B1" w14:textId="77777777" w:rsidR="00983B2E" w:rsidRDefault="00983B2E">
      <w:pPr>
        <w:pStyle w:val="Zkladntext"/>
      </w:pPr>
    </w:p>
    <w:p w14:paraId="78A1CA5E" w14:textId="77777777" w:rsidR="00983B2E" w:rsidRDefault="00983B2E">
      <w:pPr>
        <w:pStyle w:val="Zkladntext"/>
      </w:pPr>
    </w:p>
    <w:p w14:paraId="71DD6F95" w14:textId="77777777" w:rsidR="00983B2E" w:rsidRDefault="00983B2E">
      <w:pPr>
        <w:pStyle w:val="Zkladntext"/>
      </w:pPr>
    </w:p>
    <w:p w14:paraId="570E95A6" w14:textId="77777777" w:rsidR="00983B2E" w:rsidRDefault="00983B2E">
      <w:pPr>
        <w:pStyle w:val="Zkladntext"/>
      </w:pPr>
    </w:p>
    <w:p w14:paraId="658FD825" w14:textId="77777777" w:rsidR="00983B2E" w:rsidRDefault="00983B2E">
      <w:pPr>
        <w:pStyle w:val="Zkladntext"/>
      </w:pPr>
    </w:p>
    <w:p w14:paraId="5A63F149" w14:textId="77777777" w:rsidR="00983B2E" w:rsidRDefault="00983B2E">
      <w:pPr>
        <w:pStyle w:val="Zkladntext"/>
      </w:pPr>
    </w:p>
    <w:p w14:paraId="472C624C" w14:textId="77777777" w:rsidR="00983B2E" w:rsidRDefault="00983B2E">
      <w:pPr>
        <w:pStyle w:val="Zkladntext"/>
      </w:pPr>
    </w:p>
    <w:p w14:paraId="51F07425" w14:textId="0D3F5C4E" w:rsidR="00983B2E" w:rsidRDefault="00EE6854">
      <w:pPr>
        <w:pStyle w:val="Zkladntext"/>
      </w:pPr>
      <w:r>
        <w:rPr>
          <w:noProof/>
        </w:rPr>
        <w:drawing>
          <wp:inline distT="0" distB="0" distL="0" distR="0" wp14:anchorId="52C4C1CD" wp14:editId="6AD96A6C">
            <wp:extent cx="6213475" cy="4682490"/>
            <wp:effectExtent l="0" t="0" r="0" b="3810"/>
            <wp:docPr id="116930622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306221" name="Obrázek 116930622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3475" cy="468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5F8B8" w14:textId="77777777" w:rsidR="00EE6854" w:rsidRDefault="00EE6854">
      <w:pPr>
        <w:pStyle w:val="Zkladntext"/>
      </w:pPr>
    </w:p>
    <w:p w14:paraId="5F4F0047" w14:textId="77777777" w:rsidR="00EE6854" w:rsidRDefault="00EE6854">
      <w:pPr>
        <w:pStyle w:val="Zkladntext"/>
      </w:pPr>
    </w:p>
    <w:p w14:paraId="1C220966" w14:textId="5D2BB676" w:rsidR="00EE6854" w:rsidRDefault="00EE6854">
      <w:pPr>
        <w:pStyle w:val="Zkladntext"/>
      </w:pPr>
      <w:r>
        <w:t>Přej</w:t>
      </w:r>
      <w:r w:rsidR="00C333BC">
        <w:t>i</w:t>
      </w:r>
      <w:r>
        <w:t xml:space="preserve"> </w:t>
      </w:r>
      <w:r w:rsidR="00C333BC">
        <w:t>všem, kteří se rozhodn</w:t>
      </w:r>
      <w:r w:rsidR="006D7A6A">
        <w:t>ete</w:t>
      </w:r>
      <w:r w:rsidR="00C333BC">
        <w:t xml:space="preserve"> vyzkoušet </w:t>
      </w:r>
      <w:r w:rsidR="006D7A6A">
        <w:t>tento nástroj, aby vám minimalizoval  možnou počáteční frustraci  a dospěli jste postupně do stavu, kdy se přestanete striktně držet např. plánovaných kolejí a budete provoz řídit s </w:t>
      </w:r>
      <w:r w:rsidR="006D7A6A">
        <w:t xml:space="preserve">vlastní </w:t>
      </w:r>
      <w:r w:rsidR="006D7A6A">
        <w:t xml:space="preserve"> maximální kreativitou.</w:t>
      </w:r>
    </w:p>
    <w:p w14:paraId="10A48E01" w14:textId="77777777" w:rsidR="00983B2E" w:rsidRDefault="00983B2E">
      <w:pPr>
        <w:pStyle w:val="Zkladntext"/>
      </w:pPr>
    </w:p>
    <w:p w14:paraId="13E878AF" w14:textId="77777777" w:rsidR="00983B2E" w:rsidRDefault="00983B2E">
      <w:pPr>
        <w:pStyle w:val="Zkladntext"/>
      </w:pPr>
    </w:p>
    <w:p w14:paraId="586A8D84" w14:textId="77777777" w:rsidR="00983B2E" w:rsidRDefault="00983B2E">
      <w:pPr>
        <w:pStyle w:val="Zkladntext"/>
      </w:pPr>
    </w:p>
    <w:p w14:paraId="35503119" w14:textId="77777777" w:rsidR="00983B2E" w:rsidRDefault="00983B2E">
      <w:pPr>
        <w:pStyle w:val="Zkladntext"/>
        <w:spacing w:before="101"/>
      </w:pPr>
    </w:p>
    <w:p w14:paraId="60785B34" w14:textId="77777777" w:rsidR="00983B2E" w:rsidRDefault="00000000">
      <w:pPr>
        <w:spacing w:line="324" w:lineRule="auto"/>
        <w:ind w:left="708" w:right="5636"/>
        <w:rPr>
          <w:rFonts w:ascii="Calibri"/>
          <w:b/>
          <w:sz w:val="28"/>
        </w:rPr>
      </w:pPr>
      <w:bookmarkStart w:id="45" w:name="Autor:__cefal"/>
      <w:bookmarkEnd w:id="45"/>
      <w:r>
        <w:rPr>
          <w:rFonts w:ascii="Calibri"/>
          <w:b/>
          <w:sz w:val="28"/>
        </w:rPr>
        <w:t>Autor:</w:t>
      </w:r>
      <w:r>
        <w:rPr>
          <w:rFonts w:ascii="Calibri"/>
          <w:b/>
          <w:spacing w:val="40"/>
          <w:sz w:val="28"/>
        </w:rPr>
        <w:t xml:space="preserve"> </w:t>
      </w:r>
      <w:r>
        <w:rPr>
          <w:rFonts w:ascii="Calibri"/>
          <w:b/>
          <w:sz w:val="28"/>
        </w:rPr>
        <w:t xml:space="preserve">cefal </w:t>
      </w:r>
      <w:bookmarkStart w:id="46" w:name="cefal@centrum.cz"/>
      <w:bookmarkEnd w:id="46"/>
      <w:r>
        <w:fldChar w:fldCharType="begin"/>
      </w:r>
      <w:r>
        <w:instrText>HYPERLINK "mailto:cefal@centrum.cz" \h</w:instrText>
      </w:r>
      <w:r>
        <w:fldChar w:fldCharType="separate"/>
      </w:r>
      <w:r>
        <w:rPr>
          <w:rFonts w:ascii="Calibri"/>
          <w:b/>
          <w:color w:val="0000FF"/>
          <w:spacing w:val="-2"/>
          <w:sz w:val="28"/>
          <w:u w:val="single" w:color="0000FF"/>
        </w:rPr>
        <w:t>cefal@centrum.cz</w:t>
      </w:r>
      <w:r>
        <w:fldChar w:fldCharType="end"/>
      </w:r>
    </w:p>
    <w:sectPr w:rsidR="00983B2E">
      <w:pgSz w:w="11910" w:h="16840"/>
      <w:pgMar w:top="1040" w:right="850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B4B4D"/>
    <w:multiLevelType w:val="hybridMultilevel"/>
    <w:tmpl w:val="67F0ED1A"/>
    <w:lvl w:ilvl="0" w:tplc="AC8E509C">
      <w:start w:val="1"/>
      <w:numFmt w:val="decimal"/>
      <w:pStyle w:val="Styl1"/>
      <w:lvlText w:val="%1."/>
      <w:lvlJc w:val="left"/>
      <w:pPr>
        <w:ind w:left="1068" w:hanging="361"/>
      </w:pPr>
      <w:rPr>
        <w:rFonts w:ascii="Calibri" w:eastAsia="Calibri" w:hAnsi="Calibri" w:cs="Calibri" w:hint="default"/>
        <w:b/>
        <w:bCs/>
        <w:i w:val="0"/>
        <w:iCs w:val="0"/>
        <w:spacing w:val="-2"/>
        <w:w w:val="99"/>
        <w:sz w:val="28"/>
        <w:szCs w:val="28"/>
        <w:lang w:val="cs-CZ" w:eastAsia="en-US" w:bidi="ar-SA"/>
      </w:rPr>
    </w:lvl>
    <w:lvl w:ilvl="1" w:tplc="FFFFFFFF">
      <w:numFmt w:val="bullet"/>
      <w:lvlText w:val="•"/>
      <w:lvlJc w:val="left"/>
      <w:pPr>
        <w:ind w:left="1931" w:hanging="361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803" w:hanging="361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75" w:hanging="361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547" w:hanging="361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419" w:hanging="361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291" w:hanging="361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163" w:hanging="361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035" w:hanging="361"/>
      </w:pPr>
      <w:rPr>
        <w:rFonts w:hint="default"/>
        <w:lang w:val="cs-CZ" w:eastAsia="en-US" w:bidi="ar-SA"/>
      </w:rPr>
    </w:lvl>
  </w:abstractNum>
  <w:abstractNum w:abstractNumId="1" w15:restartNumberingAfterBreak="0">
    <w:nsid w:val="28613939"/>
    <w:multiLevelType w:val="hybridMultilevel"/>
    <w:tmpl w:val="43B4C4E2"/>
    <w:lvl w:ilvl="0" w:tplc="31FA9CC0">
      <w:start w:val="1"/>
      <w:numFmt w:val="decimal"/>
      <w:lvlText w:val="%1."/>
      <w:lvlJc w:val="left"/>
      <w:pPr>
        <w:ind w:left="1068" w:hanging="361"/>
      </w:pPr>
      <w:rPr>
        <w:rFonts w:ascii="Calibri" w:eastAsia="Calibri" w:hAnsi="Calibri" w:cs="Calibri" w:hint="default"/>
        <w:b/>
        <w:bCs/>
        <w:i w:val="0"/>
        <w:iCs w:val="0"/>
        <w:spacing w:val="-2"/>
        <w:w w:val="99"/>
        <w:sz w:val="28"/>
        <w:szCs w:val="28"/>
        <w:lang w:val="cs-CZ" w:eastAsia="en-US" w:bidi="ar-SA"/>
      </w:rPr>
    </w:lvl>
    <w:lvl w:ilvl="1" w:tplc="DD8AB6C6">
      <w:numFmt w:val="bullet"/>
      <w:lvlText w:val="•"/>
      <w:lvlJc w:val="left"/>
      <w:pPr>
        <w:ind w:left="1931" w:hanging="361"/>
      </w:pPr>
      <w:rPr>
        <w:rFonts w:hint="default"/>
        <w:lang w:val="cs-CZ" w:eastAsia="en-US" w:bidi="ar-SA"/>
      </w:rPr>
    </w:lvl>
    <w:lvl w:ilvl="2" w:tplc="717E4E30">
      <w:numFmt w:val="bullet"/>
      <w:lvlText w:val="•"/>
      <w:lvlJc w:val="left"/>
      <w:pPr>
        <w:ind w:left="2803" w:hanging="361"/>
      </w:pPr>
      <w:rPr>
        <w:rFonts w:hint="default"/>
        <w:lang w:val="cs-CZ" w:eastAsia="en-US" w:bidi="ar-SA"/>
      </w:rPr>
    </w:lvl>
    <w:lvl w:ilvl="3" w:tplc="E7FEB54A">
      <w:numFmt w:val="bullet"/>
      <w:lvlText w:val="•"/>
      <w:lvlJc w:val="left"/>
      <w:pPr>
        <w:ind w:left="3675" w:hanging="361"/>
      </w:pPr>
      <w:rPr>
        <w:rFonts w:hint="default"/>
        <w:lang w:val="cs-CZ" w:eastAsia="en-US" w:bidi="ar-SA"/>
      </w:rPr>
    </w:lvl>
    <w:lvl w:ilvl="4" w:tplc="4E2E9FD2">
      <w:numFmt w:val="bullet"/>
      <w:lvlText w:val="•"/>
      <w:lvlJc w:val="left"/>
      <w:pPr>
        <w:ind w:left="4547" w:hanging="361"/>
      </w:pPr>
      <w:rPr>
        <w:rFonts w:hint="default"/>
        <w:lang w:val="cs-CZ" w:eastAsia="en-US" w:bidi="ar-SA"/>
      </w:rPr>
    </w:lvl>
    <w:lvl w:ilvl="5" w:tplc="C2140470">
      <w:numFmt w:val="bullet"/>
      <w:lvlText w:val="•"/>
      <w:lvlJc w:val="left"/>
      <w:pPr>
        <w:ind w:left="5419" w:hanging="361"/>
      </w:pPr>
      <w:rPr>
        <w:rFonts w:hint="default"/>
        <w:lang w:val="cs-CZ" w:eastAsia="en-US" w:bidi="ar-SA"/>
      </w:rPr>
    </w:lvl>
    <w:lvl w:ilvl="6" w:tplc="8F228D2E">
      <w:numFmt w:val="bullet"/>
      <w:lvlText w:val="•"/>
      <w:lvlJc w:val="left"/>
      <w:pPr>
        <w:ind w:left="6291" w:hanging="361"/>
      </w:pPr>
      <w:rPr>
        <w:rFonts w:hint="default"/>
        <w:lang w:val="cs-CZ" w:eastAsia="en-US" w:bidi="ar-SA"/>
      </w:rPr>
    </w:lvl>
    <w:lvl w:ilvl="7" w:tplc="C6C04392">
      <w:numFmt w:val="bullet"/>
      <w:lvlText w:val="•"/>
      <w:lvlJc w:val="left"/>
      <w:pPr>
        <w:ind w:left="7163" w:hanging="361"/>
      </w:pPr>
      <w:rPr>
        <w:rFonts w:hint="default"/>
        <w:lang w:val="cs-CZ" w:eastAsia="en-US" w:bidi="ar-SA"/>
      </w:rPr>
    </w:lvl>
    <w:lvl w:ilvl="8" w:tplc="9E327672">
      <w:numFmt w:val="bullet"/>
      <w:lvlText w:val="•"/>
      <w:lvlJc w:val="left"/>
      <w:pPr>
        <w:ind w:left="8035" w:hanging="361"/>
      </w:pPr>
      <w:rPr>
        <w:rFonts w:hint="default"/>
        <w:lang w:val="cs-CZ" w:eastAsia="en-US" w:bidi="ar-SA"/>
      </w:rPr>
    </w:lvl>
  </w:abstractNum>
  <w:abstractNum w:abstractNumId="2" w15:restartNumberingAfterBreak="0">
    <w:nsid w:val="4CA47790"/>
    <w:multiLevelType w:val="hybridMultilevel"/>
    <w:tmpl w:val="99828BFE"/>
    <w:lvl w:ilvl="0" w:tplc="76D0ACB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5FA9207A"/>
    <w:multiLevelType w:val="hybridMultilevel"/>
    <w:tmpl w:val="490A7ED8"/>
    <w:lvl w:ilvl="0" w:tplc="8D28A6FC">
      <w:numFmt w:val="bullet"/>
      <w:lvlText w:val="-"/>
      <w:lvlJc w:val="left"/>
      <w:pPr>
        <w:ind w:left="862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C4884042"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2" w:tplc="99780CB8">
      <w:numFmt w:val="bullet"/>
      <w:lvlText w:val="•"/>
      <w:lvlJc w:val="left"/>
      <w:pPr>
        <w:ind w:left="2491" w:hanging="360"/>
      </w:pPr>
      <w:rPr>
        <w:rFonts w:hint="default"/>
        <w:lang w:val="cs-CZ" w:eastAsia="en-US" w:bidi="ar-SA"/>
      </w:rPr>
    </w:lvl>
    <w:lvl w:ilvl="3" w:tplc="6CCC361C">
      <w:numFmt w:val="bullet"/>
      <w:lvlText w:val="•"/>
      <w:lvlJc w:val="left"/>
      <w:pPr>
        <w:ind w:left="3402" w:hanging="360"/>
      </w:pPr>
      <w:rPr>
        <w:rFonts w:hint="default"/>
        <w:lang w:val="cs-CZ" w:eastAsia="en-US" w:bidi="ar-SA"/>
      </w:rPr>
    </w:lvl>
    <w:lvl w:ilvl="4" w:tplc="4A46C778">
      <w:numFmt w:val="bullet"/>
      <w:lvlText w:val="•"/>
      <w:lvlJc w:val="left"/>
      <w:pPr>
        <w:ind w:left="4313" w:hanging="360"/>
      </w:pPr>
      <w:rPr>
        <w:rFonts w:hint="default"/>
        <w:lang w:val="cs-CZ" w:eastAsia="en-US" w:bidi="ar-SA"/>
      </w:rPr>
    </w:lvl>
    <w:lvl w:ilvl="5" w:tplc="F3B0599E">
      <w:numFmt w:val="bullet"/>
      <w:lvlText w:val="•"/>
      <w:lvlJc w:val="left"/>
      <w:pPr>
        <w:ind w:left="5224" w:hanging="360"/>
      </w:pPr>
      <w:rPr>
        <w:rFonts w:hint="default"/>
        <w:lang w:val="cs-CZ" w:eastAsia="en-US" w:bidi="ar-SA"/>
      </w:rPr>
    </w:lvl>
    <w:lvl w:ilvl="6" w:tplc="891A334A">
      <w:numFmt w:val="bullet"/>
      <w:lvlText w:val="•"/>
      <w:lvlJc w:val="left"/>
      <w:pPr>
        <w:ind w:left="6135" w:hanging="360"/>
      </w:pPr>
      <w:rPr>
        <w:rFonts w:hint="default"/>
        <w:lang w:val="cs-CZ" w:eastAsia="en-US" w:bidi="ar-SA"/>
      </w:rPr>
    </w:lvl>
    <w:lvl w:ilvl="7" w:tplc="2CCE486E">
      <w:numFmt w:val="bullet"/>
      <w:lvlText w:val="•"/>
      <w:lvlJc w:val="left"/>
      <w:pPr>
        <w:ind w:left="7046" w:hanging="360"/>
      </w:pPr>
      <w:rPr>
        <w:rFonts w:hint="default"/>
        <w:lang w:val="cs-CZ" w:eastAsia="en-US" w:bidi="ar-SA"/>
      </w:rPr>
    </w:lvl>
    <w:lvl w:ilvl="8" w:tplc="156C259E">
      <w:numFmt w:val="bullet"/>
      <w:lvlText w:val="•"/>
      <w:lvlJc w:val="left"/>
      <w:pPr>
        <w:ind w:left="7957" w:hanging="360"/>
      </w:pPr>
      <w:rPr>
        <w:rFonts w:hint="default"/>
        <w:lang w:val="cs-CZ" w:eastAsia="en-US" w:bidi="ar-SA"/>
      </w:rPr>
    </w:lvl>
  </w:abstractNum>
  <w:num w:numId="1" w16cid:durableId="865676526">
    <w:abstractNumId w:val="3"/>
  </w:num>
  <w:num w:numId="2" w16cid:durableId="289362633">
    <w:abstractNumId w:val="1"/>
  </w:num>
  <w:num w:numId="3" w16cid:durableId="406652964">
    <w:abstractNumId w:val="0"/>
  </w:num>
  <w:num w:numId="4" w16cid:durableId="2022780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B2E"/>
    <w:rsid w:val="00024704"/>
    <w:rsid w:val="000267EE"/>
    <w:rsid w:val="00043F54"/>
    <w:rsid w:val="00055085"/>
    <w:rsid w:val="0008476B"/>
    <w:rsid w:val="000B0CF5"/>
    <w:rsid w:val="000F7EC6"/>
    <w:rsid w:val="001B3C9B"/>
    <w:rsid w:val="002645FB"/>
    <w:rsid w:val="002C5398"/>
    <w:rsid w:val="003868C9"/>
    <w:rsid w:val="003D35D8"/>
    <w:rsid w:val="00432335"/>
    <w:rsid w:val="004C30F2"/>
    <w:rsid w:val="004E2E69"/>
    <w:rsid w:val="004E7AEA"/>
    <w:rsid w:val="00562D39"/>
    <w:rsid w:val="00567B1E"/>
    <w:rsid w:val="005E1C8F"/>
    <w:rsid w:val="00605379"/>
    <w:rsid w:val="006249A3"/>
    <w:rsid w:val="00633679"/>
    <w:rsid w:val="00635AD1"/>
    <w:rsid w:val="006D7A6A"/>
    <w:rsid w:val="006E244C"/>
    <w:rsid w:val="00700DFC"/>
    <w:rsid w:val="00737D5E"/>
    <w:rsid w:val="00757F78"/>
    <w:rsid w:val="00891506"/>
    <w:rsid w:val="008B0B1F"/>
    <w:rsid w:val="008C7314"/>
    <w:rsid w:val="00983B2E"/>
    <w:rsid w:val="009C162F"/>
    <w:rsid w:val="00A401EF"/>
    <w:rsid w:val="00AC7AE0"/>
    <w:rsid w:val="00BE55B7"/>
    <w:rsid w:val="00BF16B5"/>
    <w:rsid w:val="00C333BC"/>
    <w:rsid w:val="00C53221"/>
    <w:rsid w:val="00C77351"/>
    <w:rsid w:val="00D34628"/>
    <w:rsid w:val="00D53174"/>
    <w:rsid w:val="00D67751"/>
    <w:rsid w:val="00D96C5C"/>
    <w:rsid w:val="00DC67F3"/>
    <w:rsid w:val="00E273E5"/>
    <w:rsid w:val="00E73C1F"/>
    <w:rsid w:val="00EB407A"/>
    <w:rsid w:val="00EE1B5A"/>
    <w:rsid w:val="00EE6854"/>
    <w:rsid w:val="00EF787B"/>
    <w:rsid w:val="00F16B93"/>
    <w:rsid w:val="00F74F19"/>
    <w:rsid w:val="00F9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97D36"/>
  <w15:docId w15:val="{AA8DA3E6-5B1E-468E-927C-A9F4FFB92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Microsoft Sans Serif" w:eastAsia="Microsoft Sans Serif" w:hAnsi="Microsoft Sans Serif" w:cs="Microsoft Sans Serif"/>
      <w:lang w:val="cs-CZ"/>
    </w:rPr>
  </w:style>
  <w:style w:type="paragraph" w:styleId="Nadpis1">
    <w:name w:val="heading 1"/>
    <w:basedOn w:val="Normln"/>
    <w:link w:val="Nadpis1Char"/>
    <w:uiPriority w:val="9"/>
    <w:qFormat/>
    <w:pPr>
      <w:ind w:left="1067" w:hanging="359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Nadpis2">
    <w:name w:val="heading 2"/>
    <w:basedOn w:val="Normln"/>
    <w:uiPriority w:val="9"/>
    <w:unhideWhenUsed/>
    <w:qFormat/>
    <w:pPr>
      <w:spacing w:before="97"/>
      <w:ind w:left="861" w:hanging="360"/>
      <w:outlineLvl w:val="1"/>
    </w:pPr>
    <w:rPr>
      <w:rFonts w:ascii="Arial" w:eastAsia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Nzev">
    <w:name w:val="Title"/>
    <w:basedOn w:val="Normln"/>
    <w:uiPriority w:val="10"/>
    <w:qFormat/>
    <w:pPr>
      <w:spacing w:line="486" w:lineRule="exact"/>
      <w:ind w:right="432"/>
      <w:jc w:val="center"/>
    </w:pPr>
    <w:rPr>
      <w:rFonts w:ascii="Calibri" w:eastAsia="Calibri" w:hAnsi="Calibri" w:cs="Calibri"/>
      <w:b/>
      <w:bCs/>
      <w:sz w:val="40"/>
      <w:szCs w:val="40"/>
      <w:u w:val="single" w:color="000000"/>
    </w:rPr>
  </w:style>
  <w:style w:type="paragraph" w:styleId="Odstavecseseznamem">
    <w:name w:val="List Paragraph"/>
    <w:basedOn w:val="Normln"/>
    <w:uiPriority w:val="1"/>
    <w:qFormat/>
    <w:pPr>
      <w:spacing w:before="122"/>
      <w:ind w:left="861" w:hanging="360"/>
    </w:pPr>
  </w:style>
  <w:style w:type="paragraph" w:customStyle="1" w:styleId="TableParagraph">
    <w:name w:val="Table Paragraph"/>
    <w:basedOn w:val="Normln"/>
    <w:uiPriority w:val="1"/>
    <w:qFormat/>
    <w:pPr>
      <w:spacing w:before="1" w:line="247" w:lineRule="exact"/>
      <w:ind w:left="71"/>
    </w:pPr>
    <w:rPr>
      <w:rFonts w:ascii="Calibri" w:eastAsia="Calibri" w:hAnsi="Calibri" w:cs="Calibri"/>
    </w:rPr>
  </w:style>
  <w:style w:type="paragraph" w:customStyle="1" w:styleId="Styl1">
    <w:name w:val="Styl1"/>
    <w:basedOn w:val="Nadpis1"/>
    <w:link w:val="Styl1Char"/>
    <w:qFormat/>
    <w:rsid w:val="00567B1E"/>
    <w:pPr>
      <w:numPr>
        <w:numId w:val="3"/>
      </w:numPr>
      <w:tabs>
        <w:tab w:val="left" w:pos="1067"/>
      </w:tabs>
      <w:ind w:left="1067" w:hanging="359"/>
    </w:pPr>
  </w:style>
  <w:style w:type="character" w:customStyle="1" w:styleId="Nadpis1Char">
    <w:name w:val="Nadpis 1 Char"/>
    <w:basedOn w:val="Standardnpsmoodstavce"/>
    <w:link w:val="Nadpis1"/>
    <w:uiPriority w:val="9"/>
    <w:rsid w:val="00567B1E"/>
    <w:rPr>
      <w:rFonts w:ascii="Calibri" w:eastAsia="Calibri" w:hAnsi="Calibri" w:cs="Calibri"/>
      <w:b/>
      <w:bCs/>
      <w:sz w:val="28"/>
      <w:szCs w:val="28"/>
      <w:lang w:val="cs-CZ"/>
    </w:rPr>
  </w:style>
  <w:style w:type="character" w:customStyle="1" w:styleId="Styl1Char">
    <w:name w:val="Styl1 Char"/>
    <w:basedOn w:val="Nadpis1Char"/>
    <w:link w:val="Styl1"/>
    <w:rsid w:val="00567B1E"/>
    <w:rPr>
      <w:rFonts w:ascii="Calibri" w:eastAsia="Calibri" w:hAnsi="Calibri" w:cs="Calibri"/>
      <w:b/>
      <w:bCs/>
      <w:sz w:val="28"/>
      <w:szCs w:val="2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9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1358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preme</dc:creator>
  <cp:lastModifiedBy>Premysl Koutny</cp:lastModifiedBy>
  <cp:revision>2</cp:revision>
  <dcterms:created xsi:type="dcterms:W3CDTF">2025-02-15T20:22:00Z</dcterms:created>
  <dcterms:modified xsi:type="dcterms:W3CDTF">2025-02-15T20:22:00Z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2025-02-14T00:00:00Z</vt:filetime>
  </property>
  <property fmtid="{D5CDD505-2E9C-101B-9397-08002B2CF9AE}" pid="5" name="Producer">
    <vt:lpwstr>www.ilovepdf.com</vt:lpwstr>
  </property>
</Properties>
</file>